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3D" w:rsidRDefault="001B3597" w:rsidP="00DC428E">
      <w:pPr>
        <w:jc w:val="both"/>
        <w:rPr>
          <w:rFonts w:asciiTheme="majorBidi" w:hAnsiTheme="majorBidi" w:cstheme="majorBidi"/>
          <w:b/>
          <w:bCs/>
          <w:sz w:val="28"/>
          <w:szCs w:val="28"/>
        </w:rPr>
      </w:pPr>
      <w:bookmarkStart w:id="0" w:name="_GoBack"/>
      <w:bookmarkEnd w:id="0"/>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DC428E" w:rsidRPr="00DC428E">
        <w:rPr>
          <w:rFonts w:asciiTheme="majorBidi" w:hAnsiTheme="majorBidi" w:cstheme="majorBidi"/>
          <w:b/>
          <w:bCs/>
          <w:sz w:val="28"/>
          <w:szCs w:val="28"/>
        </w:rPr>
        <w:t>Suivi d'un élevage bovin laitier : Cas de la ferme de Baba Ali</w:t>
      </w:r>
    </w:p>
    <w:p w:rsidR="00CB0F7C" w:rsidRPr="002D56DE" w:rsidRDefault="00CB0F7C" w:rsidP="00CB0F7C">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1E0850" w:rsidRDefault="001E0850" w:rsidP="006342E8">
      <w:pPr>
        <w:jc w:val="both"/>
        <w:rPr>
          <w:rFonts w:asciiTheme="majorBidi" w:hAnsiTheme="majorBidi" w:cstheme="majorBidi"/>
          <w:sz w:val="24"/>
          <w:szCs w:val="24"/>
        </w:rPr>
      </w:pPr>
      <w:r w:rsidRPr="001E0850">
        <w:rPr>
          <w:rFonts w:asciiTheme="majorBidi" w:hAnsiTheme="majorBidi" w:cstheme="majorBidi"/>
          <w:sz w:val="24"/>
          <w:szCs w:val="24"/>
        </w:rPr>
        <w:t>Le suivi d'élevage bovin laitier consiste en une approche globale du troupeau par des visites régulières, il doit être mis en étroite collaboration avec l'éleveur. Il permet de résoudre les éventuels troubles rencontrés, par une observation et une analyse des données recueillies. La partie expérimentale consiste en un suivi d'élevage réalisé au niveau de la ferme de démonstration de BABA ALI (ITELV) pendant une période d'une année. Suite à l'analyse des informations collectées au sein de l'élevage, il a été constaté que les différents domaines (logement, alimentation, production laitière et reproduction) souffrent de problèmes qui nécessitent l'application des mesures correctives à court, moyen et long terme.</w:t>
      </w:r>
    </w:p>
    <w:p w:rsidR="006342E8" w:rsidRPr="001E0850" w:rsidRDefault="006342E8" w:rsidP="006342E8">
      <w:pPr>
        <w:jc w:val="both"/>
        <w:rPr>
          <w:rFonts w:asciiTheme="majorBidi" w:hAnsiTheme="majorBidi" w:cstheme="majorBidi"/>
          <w:b/>
          <w:bCs/>
          <w:sz w:val="24"/>
          <w:szCs w:val="24"/>
          <w:lang w:val="en-US"/>
        </w:rPr>
      </w:pPr>
      <w:r w:rsidRPr="001E0850">
        <w:rPr>
          <w:rFonts w:asciiTheme="majorBidi" w:hAnsiTheme="majorBidi" w:cstheme="majorBidi"/>
          <w:b/>
          <w:bCs/>
          <w:sz w:val="24"/>
          <w:szCs w:val="24"/>
          <w:lang w:val="en-US"/>
        </w:rPr>
        <w:t>Abstract:</w:t>
      </w:r>
    </w:p>
    <w:p w:rsidR="00014BDB" w:rsidRPr="007A7243" w:rsidRDefault="001E0850" w:rsidP="001E0850">
      <w:pPr>
        <w:jc w:val="both"/>
        <w:rPr>
          <w:rFonts w:asciiTheme="majorBidi" w:hAnsiTheme="majorBidi" w:cstheme="majorBidi"/>
          <w:sz w:val="24"/>
          <w:szCs w:val="24"/>
          <w:lang w:val="en-US"/>
        </w:rPr>
      </w:pPr>
      <w:r w:rsidRPr="001E0850">
        <w:rPr>
          <w:rFonts w:asciiTheme="majorBidi" w:hAnsiTheme="majorBidi" w:cstheme="majorBidi"/>
          <w:sz w:val="24"/>
          <w:szCs w:val="24"/>
          <w:lang w:val="en-US"/>
        </w:rPr>
        <w:t xml:space="preserve">The follow-up of breeding consists of a global solution of the herd by regular </w:t>
      </w:r>
      <w:proofErr w:type="gramStart"/>
      <w:r w:rsidRPr="001E0850">
        <w:rPr>
          <w:rFonts w:asciiTheme="majorBidi" w:hAnsiTheme="majorBidi" w:cstheme="majorBidi"/>
          <w:sz w:val="24"/>
          <w:szCs w:val="24"/>
          <w:lang w:val="en-US"/>
        </w:rPr>
        <w:t>visits,</w:t>
      </w:r>
      <w:proofErr w:type="gramEnd"/>
      <w:r w:rsidRPr="001E0850">
        <w:rPr>
          <w:rFonts w:asciiTheme="majorBidi" w:hAnsiTheme="majorBidi" w:cstheme="majorBidi"/>
          <w:sz w:val="24"/>
          <w:szCs w:val="24"/>
          <w:lang w:val="en-US"/>
        </w:rPr>
        <w:t xml:space="preserve"> it must be put in close cooperation with the stockbreeder. It makes it possible to solve the possible disorders which have been met, by an observation and an analysis of the collected data. The experimental part consists of a follow-up of breeding carried out at the level of the farm of demonstration of BABA ALI (ITELV) during a period of one year. After the analysis of </w:t>
      </w:r>
      <w:proofErr w:type="spellStart"/>
      <w:r w:rsidRPr="001E0850">
        <w:rPr>
          <w:rFonts w:asciiTheme="majorBidi" w:hAnsiTheme="majorBidi" w:cstheme="majorBidi"/>
          <w:sz w:val="24"/>
          <w:szCs w:val="24"/>
          <w:lang w:val="en-US"/>
        </w:rPr>
        <w:t>thecollected</w:t>
      </w:r>
      <w:proofErr w:type="spellEnd"/>
      <w:r w:rsidRPr="001E0850">
        <w:rPr>
          <w:rFonts w:asciiTheme="majorBidi" w:hAnsiTheme="majorBidi" w:cstheme="majorBidi"/>
          <w:sz w:val="24"/>
          <w:szCs w:val="24"/>
          <w:lang w:val="en-US"/>
        </w:rPr>
        <w:t xml:space="preserve"> information within the breeding we noted that the various fields (housing, </w:t>
      </w:r>
      <w:proofErr w:type="spellStart"/>
      <w:r w:rsidRPr="001E0850">
        <w:rPr>
          <w:rFonts w:asciiTheme="majorBidi" w:hAnsiTheme="majorBidi" w:cstheme="majorBidi"/>
          <w:sz w:val="24"/>
          <w:szCs w:val="24"/>
          <w:lang w:val="en-US"/>
        </w:rPr>
        <w:t>feedind</w:t>
      </w:r>
      <w:proofErr w:type="spellEnd"/>
      <w:r w:rsidRPr="001E0850">
        <w:rPr>
          <w:rFonts w:asciiTheme="majorBidi" w:hAnsiTheme="majorBidi" w:cstheme="majorBidi"/>
          <w:sz w:val="24"/>
          <w:szCs w:val="24"/>
          <w:lang w:val="en-US"/>
        </w:rPr>
        <w:t>, dairy production and reproduction) suffer from problems which require the application of corrective measurements to short, average and long term.</w:t>
      </w:r>
    </w:p>
    <w:sectPr w:rsidR="00014BDB" w:rsidRPr="007A7243"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44E4"/>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038"/>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8795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1298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2021-02-10T08:25:00Z</dcterms:created>
  <dcterms:modified xsi:type="dcterms:W3CDTF">2021-02-10T08:25:00Z</dcterms:modified>
</cp:coreProperties>
</file>