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FC0A94" w:rsidRPr="00CA3447" w:rsidRDefault="00FC0A94" w:rsidP="00FC0A94">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w:t>
      </w:r>
      <w:r w:rsidRPr="00A80C7B">
        <w:rPr>
          <w:rFonts w:ascii="Times New Roman" w:hAnsi="Times New Roman" w:cs="Times New Roman"/>
          <w:b/>
          <w:bCs/>
          <w:sz w:val="28"/>
          <w:szCs w:val="28"/>
        </w:rPr>
        <w:t xml:space="preserve">: </w:t>
      </w:r>
      <w:r w:rsidR="00A80C7B" w:rsidRPr="00A80C7B">
        <w:rPr>
          <w:rFonts w:ascii="Times New Roman" w:hAnsi="Times New Roman" w:cs="Times New Roman"/>
          <w:b/>
          <w:color w:val="333333"/>
          <w:sz w:val="28"/>
          <w:szCs w:val="28"/>
          <w:shd w:val="clear" w:color="auto" w:fill="FFFFFF"/>
        </w:rPr>
        <w:t>Suivi de la dynamique folliculaire par échographie chez la vache</w:t>
      </w:r>
    </w:p>
    <w:p w:rsidR="00FC0A94" w:rsidRDefault="00FC0A94" w:rsidP="00FC0A94">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C0A94" w:rsidRPr="00A80C7B" w:rsidRDefault="00A80C7B" w:rsidP="00FC0A94">
      <w:pPr>
        <w:jc w:val="both"/>
        <w:rPr>
          <w:rFonts w:ascii="Times New Roman" w:hAnsi="Times New Roman" w:cs="Times New Roman"/>
          <w:sz w:val="24"/>
          <w:szCs w:val="24"/>
        </w:rPr>
      </w:pPr>
      <w:r w:rsidRPr="00A80C7B">
        <w:rPr>
          <w:rFonts w:ascii="Times New Roman" w:hAnsi="Times New Roman" w:cs="Times New Roman"/>
          <w:sz w:val="24"/>
          <w:szCs w:val="24"/>
        </w:rPr>
        <w:t xml:space="preserve">Depuis avènement dans les années 80, de nombreuses recherches ont été réalisée afin de caractériser et mieux maîtriser le cycle œstral chez différentes race du monde. Peu de travaux sur ce sens ont été effectués sur la race locale « La Brune de l’Atlas ». Ainsi, le but de notre travail est de caractériser la dynamique folliculaire de la vague ovulatoire de notre race. L’étude est effectuée sur 5 vaches au niveau de l’ITELV. La synchronisation est effectuée par la pose d’implant </w:t>
      </w:r>
      <w:proofErr w:type="spellStart"/>
      <w:r w:rsidRPr="00A80C7B">
        <w:rPr>
          <w:rFonts w:ascii="Times New Roman" w:hAnsi="Times New Roman" w:cs="Times New Roman"/>
          <w:sz w:val="24"/>
          <w:szCs w:val="24"/>
        </w:rPr>
        <w:t>Crestar</w:t>
      </w:r>
      <w:proofErr w:type="spellEnd"/>
      <w:r w:rsidRPr="00A80C7B">
        <w:rPr>
          <w:rFonts w:ascii="Times New Roman" w:hAnsi="Times New Roman" w:cs="Times New Roman"/>
          <w:sz w:val="24"/>
          <w:szCs w:val="24"/>
        </w:rPr>
        <w:t>® et une injection de PGF2 a 48h avant retrait. L’examen échographique est réalisé 1 jour sur 2 depuis la pose de l’implant. Les résultats montrent que 4/5 des vaches ont manifesté les chaleurs et le diamètre ovulatoire est de 12,25 ± 2,99 mm. Si on tient compte que des vaches synchrones le diamètre sera 13,67 ± 1,15 mm qui sont supérieur à celui de la race Zébu 11,8 ± 0,96 mm.</w:t>
      </w:r>
    </w:p>
    <w:p w:rsidR="00A80C7B" w:rsidRPr="00A80C7B" w:rsidRDefault="00A80C7B" w:rsidP="00FC0A94">
      <w:pPr>
        <w:jc w:val="both"/>
        <w:rPr>
          <w:rFonts w:ascii="Times New Roman" w:hAnsi="Times New Roman" w:cs="Times New Roman"/>
          <w:color w:val="000000"/>
          <w:sz w:val="24"/>
          <w:szCs w:val="24"/>
          <w:shd w:val="clear" w:color="auto" w:fill="FFFFFF"/>
        </w:rPr>
      </w:pPr>
    </w:p>
    <w:p w:rsidR="00FC0A94" w:rsidRPr="00A80C7B" w:rsidRDefault="00FC0A94" w:rsidP="00FC0A94">
      <w:pPr>
        <w:jc w:val="both"/>
        <w:rPr>
          <w:rFonts w:ascii="Times New Roman" w:hAnsi="Times New Roman" w:cs="Times New Roman"/>
          <w:sz w:val="24"/>
          <w:szCs w:val="24"/>
        </w:rPr>
      </w:pPr>
    </w:p>
    <w:p w:rsidR="00FC0A94" w:rsidRPr="00A80C7B" w:rsidRDefault="00FC0A94" w:rsidP="00FC0A94">
      <w:pPr>
        <w:rPr>
          <w:rFonts w:ascii="Times New Roman" w:hAnsi="Times New Roman" w:cs="Times New Roman"/>
          <w:b/>
          <w:sz w:val="24"/>
          <w:szCs w:val="24"/>
          <w:lang w:val="en-US"/>
        </w:rPr>
      </w:pPr>
      <w:r w:rsidRPr="00A80C7B">
        <w:rPr>
          <w:rFonts w:ascii="Times New Roman" w:hAnsi="Times New Roman" w:cs="Times New Roman"/>
          <w:b/>
          <w:sz w:val="24"/>
          <w:szCs w:val="24"/>
          <w:lang w:val="en-US"/>
        </w:rPr>
        <w:t>Abstract:</w:t>
      </w:r>
    </w:p>
    <w:p w:rsidR="00B66361" w:rsidRPr="00A80C7B" w:rsidRDefault="00A80C7B" w:rsidP="00FC0A94">
      <w:pPr>
        <w:jc w:val="both"/>
        <w:rPr>
          <w:rFonts w:ascii="Times New Roman" w:hAnsi="Times New Roman" w:cs="Times New Roman"/>
          <w:sz w:val="24"/>
          <w:szCs w:val="24"/>
          <w:lang w:val="en-US"/>
        </w:rPr>
      </w:pPr>
      <w:r w:rsidRPr="00A80C7B">
        <w:rPr>
          <w:rFonts w:ascii="Times New Roman" w:hAnsi="Times New Roman" w:cs="Times New Roman"/>
          <w:sz w:val="24"/>
          <w:szCs w:val="24"/>
          <w:lang w:val="en-US"/>
        </w:rPr>
        <w:t xml:space="preserve">Since introduction in the 80s, many studies have been conducted to characterize and better control the estrous cycle in different race in the world. Few studies on this effect have been made on the local breed "The Brown of Atlas." Thus, the purpose of our work is to characterize the dynamics of the </w:t>
      </w:r>
      <w:proofErr w:type="spellStart"/>
      <w:r w:rsidRPr="00A80C7B">
        <w:rPr>
          <w:rFonts w:ascii="Times New Roman" w:hAnsi="Times New Roman" w:cs="Times New Roman"/>
          <w:sz w:val="24"/>
          <w:szCs w:val="24"/>
          <w:lang w:val="en-US"/>
        </w:rPr>
        <w:t>ovulatory</w:t>
      </w:r>
      <w:proofErr w:type="spellEnd"/>
      <w:r w:rsidRPr="00A80C7B">
        <w:rPr>
          <w:rFonts w:ascii="Times New Roman" w:hAnsi="Times New Roman" w:cs="Times New Roman"/>
          <w:sz w:val="24"/>
          <w:szCs w:val="24"/>
          <w:lang w:val="en-US"/>
        </w:rPr>
        <w:t xml:space="preserve"> follicular wave of our race. The study is performed on five cows at the ITELV. Synchronization is performed by placing Crestar ® implant and an injection of PGF2a 48 hours before removal. Ultrasound examination is made 1 day 2 from the implant placement. The results show that 4/5 of the cows showed the heat and </w:t>
      </w:r>
      <w:proofErr w:type="spellStart"/>
      <w:r w:rsidRPr="00A80C7B">
        <w:rPr>
          <w:rFonts w:ascii="Times New Roman" w:hAnsi="Times New Roman" w:cs="Times New Roman"/>
          <w:sz w:val="24"/>
          <w:szCs w:val="24"/>
          <w:lang w:val="en-US"/>
        </w:rPr>
        <w:t>ovulatory</w:t>
      </w:r>
      <w:proofErr w:type="spellEnd"/>
      <w:r w:rsidRPr="00A80C7B">
        <w:rPr>
          <w:rFonts w:ascii="Times New Roman" w:hAnsi="Times New Roman" w:cs="Times New Roman"/>
          <w:sz w:val="24"/>
          <w:szCs w:val="24"/>
          <w:lang w:val="en-US"/>
        </w:rPr>
        <w:t xml:space="preserve"> diameter is 12.25 ± 2.99 mm. </w:t>
      </w:r>
      <w:proofErr w:type="gramStart"/>
      <w:r w:rsidRPr="00A80C7B">
        <w:rPr>
          <w:rFonts w:ascii="Times New Roman" w:hAnsi="Times New Roman" w:cs="Times New Roman"/>
          <w:sz w:val="24"/>
          <w:szCs w:val="24"/>
          <w:lang w:val="en-US"/>
        </w:rPr>
        <w:t>Taking</w:t>
      </w:r>
      <w:proofErr w:type="gramEnd"/>
      <w:r w:rsidRPr="00A80C7B">
        <w:rPr>
          <w:rFonts w:ascii="Times New Roman" w:hAnsi="Times New Roman" w:cs="Times New Roman"/>
          <w:sz w:val="24"/>
          <w:szCs w:val="24"/>
          <w:lang w:val="en-US"/>
        </w:rPr>
        <w:t xml:space="preserve"> into account that the diameter will be synchronized cows 13.67 ± 1.15 mm, which are higher than the Zebu 11.8 ± 0.96 mm.</w:t>
      </w:r>
    </w:p>
    <w:sectPr w:rsidR="00B66361" w:rsidRPr="00A80C7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1E62"/>
    <w:rsid w:val="00057C68"/>
    <w:rsid w:val="0009251D"/>
    <w:rsid w:val="00097F22"/>
    <w:rsid w:val="000A05EB"/>
    <w:rsid w:val="000B27A0"/>
    <w:rsid w:val="000D70DB"/>
    <w:rsid w:val="000E2E68"/>
    <w:rsid w:val="000E3CF2"/>
    <w:rsid w:val="000E4218"/>
    <w:rsid w:val="000E6E93"/>
    <w:rsid w:val="000F0D91"/>
    <w:rsid w:val="000F308C"/>
    <w:rsid w:val="000F387E"/>
    <w:rsid w:val="000F5013"/>
    <w:rsid w:val="00174A79"/>
    <w:rsid w:val="00187610"/>
    <w:rsid w:val="00190EA4"/>
    <w:rsid w:val="001A748B"/>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1134"/>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0C7B"/>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0A7F"/>
    <w:rsid w:val="00F83F75"/>
    <w:rsid w:val="00FB3267"/>
    <w:rsid w:val="00FC0A94"/>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273</Words>
  <Characters>1504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55</cp:revision>
  <dcterms:created xsi:type="dcterms:W3CDTF">2021-02-10T08:14:00Z</dcterms:created>
  <dcterms:modified xsi:type="dcterms:W3CDTF">2021-02-17T13:41:00Z</dcterms:modified>
</cp:coreProperties>
</file>