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4505A4" w:rsidRDefault="00FC0A94" w:rsidP="00F45FBD">
      <w:pPr>
        <w:spacing w:after="300"/>
        <w:jc w:val="both"/>
        <w:rPr>
          <w:rFonts w:ascii="Times New Roman" w:hAnsi="Times New Roman" w:cs="Times New Roman"/>
          <w:b/>
          <w:color w:val="333333"/>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w:t>
      </w:r>
      <w:r w:rsidRPr="00A80C7B">
        <w:rPr>
          <w:rFonts w:ascii="Times New Roman" w:hAnsi="Times New Roman" w:cs="Times New Roman"/>
          <w:b/>
          <w:bCs/>
          <w:sz w:val="28"/>
          <w:szCs w:val="28"/>
        </w:rPr>
        <w:t xml:space="preserve">: </w:t>
      </w:r>
      <w:r w:rsidR="00F45FBD" w:rsidRPr="00F45FBD">
        <w:rPr>
          <w:rFonts w:ascii="Helvetica" w:eastAsia="Times New Roman" w:hAnsi="Helvetica" w:cs="Helvetica"/>
          <w:color w:val="333333"/>
          <w:sz w:val="21"/>
          <w:szCs w:val="21"/>
        </w:rPr>
        <w:br/>
      </w:r>
      <w:r w:rsidR="004505A4" w:rsidRPr="004505A4">
        <w:rPr>
          <w:rFonts w:ascii="Helvetica" w:eastAsia="Times New Roman" w:hAnsi="Helvetica" w:cs="Helvetica"/>
          <w:color w:val="333333"/>
          <w:sz w:val="21"/>
          <w:szCs w:val="21"/>
        </w:rPr>
        <w:br/>
      </w:r>
      <w:r w:rsidR="00AF620D" w:rsidRPr="00AF620D">
        <w:rPr>
          <w:rFonts w:ascii="Times New Roman" w:hAnsi="Times New Roman" w:cs="Times New Roman"/>
          <w:b/>
          <w:sz w:val="28"/>
          <w:szCs w:val="28"/>
        </w:rPr>
        <w:t>Enquête sur la maitrise de la reproduction chez les bovins : comparaison entre les différents traitements hormonaux</w:t>
      </w:r>
    </w:p>
    <w:p w:rsidR="00000CF8" w:rsidRPr="00F45FBD" w:rsidRDefault="00000CF8" w:rsidP="00F45FBD">
      <w:pPr>
        <w:spacing w:after="300"/>
        <w:jc w:val="both"/>
        <w:rPr>
          <w:rFonts w:ascii="Helvetica" w:eastAsia="Times New Roman" w:hAnsi="Helvetica" w:cs="Helvetica"/>
          <w:color w:val="333333"/>
          <w:sz w:val="21"/>
          <w:szCs w:val="21"/>
        </w:rPr>
      </w:pPr>
    </w:p>
    <w:p w:rsidR="00FC0A94" w:rsidRPr="000F6AA7" w:rsidRDefault="00FC0A94" w:rsidP="00FC0A94">
      <w:pPr>
        <w:jc w:val="both"/>
        <w:rPr>
          <w:rFonts w:ascii="Times New Roman" w:hAnsi="Times New Roman" w:cs="Times New Roman"/>
          <w:b/>
          <w:bCs/>
          <w:sz w:val="24"/>
          <w:szCs w:val="24"/>
        </w:rPr>
      </w:pPr>
      <w:r w:rsidRPr="000F6AA7">
        <w:rPr>
          <w:rFonts w:ascii="Times New Roman" w:hAnsi="Times New Roman" w:cs="Times New Roman"/>
          <w:b/>
          <w:bCs/>
          <w:sz w:val="24"/>
          <w:szCs w:val="24"/>
        </w:rPr>
        <w:t>Résumé :</w:t>
      </w:r>
    </w:p>
    <w:p w:rsidR="00974A60" w:rsidRDefault="00AF620D" w:rsidP="004505A4">
      <w:pPr>
        <w:jc w:val="both"/>
        <w:rPr>
          <w:rFonts w:ascii="Times New Roman" w:hAnsi="Times New Roman" w:cs="Times New Roman"/>
          <w:sz w:val="24"/>
          <w:szCs w:val="24"/>
        </w:rPr>
      </w:pPr>
      <w:r w:rsidRPr="00AF620D">
        <w:rPr>
          <w:rFonts w:ascii="Times New Roman" w:hAnsi="Times New Roman" w:cs="Times New Roman"/>
          <w:sz w:val="24"/>
          <w:szCs w:val="24"/>
        </w:rPr>
        <w:t>Les traitements de maîtrise des cycles permettent, chez les bovins, de synchroniser les et d'inséminer des groupes d'animaux le même jour. Le but de notre travail est de sonder quels sont les protocoles utilisés par les vétérinaires pour induire les chaleurs ? Et quel est le taux de conception de ces protocoles ? Notre enquête est faite sur 55 vaches de différente race, âge, note d’état corporel…Il en résulte que le protocole le plus utilisé est le PRID 40,00 % suivi par PGF2a 21,82 %. Le taux de manifestation des chaleurs et taux de conception de tous les traitements confondus sont 78,18 % et 65,45 % respectivement. Aussi, il semble que la note de l’état corporel et l’intervalle entre vêlage-traitement sont les facteurs les plus influençant concernant ces taux. En conclusion, les traitements appliqués seront d’autant plus en vue que certains facteurs peuvent être encore optimisé comme l’état corporel et de bien gérer le péri-</w:t>
      </w:r>
      <w:proofErr w:type="spellStart"/>
      <w:r w:rsidRPr="00AF620D">
        <w:rPr>
          <w:rFonts w:ascii="Times New Roman" w:hAnsi="Times New Roman" w:cs="Times New Roman"/>
          <w:sz w:val="24"/>
          <w:szCs w:val="24"/>
        </w:rPr>
        <w:t>partum</w:t>
      </w:r>
      <w:proofErr w:type="spellEnd"/>
      <w:r w:rsidRPr="00AF620D">
        <w:rPr>
          <w:rFonts w:ascii="Times New Roman" w:hAnsi="Times New Roman" w:cs="Times New Roman"/>
          <w:sz w:val="24"/>
          <w:szCs w:val="24"/>
        </w:rPr>
        <w:t>.</w:t>
      </w:r>
    </w:p>
    <w:p w:rsidR="00AF620D" w:rsidRPr="00AF620D" w:rsidRDefault="00AF620D" w:rsidP="004505A4">
      <w:pPr>
        <w:jc w:val="both"/>
        <w:rPr>
          <w:rFonts w:ascii="Times New Roman" w:hAnsi="Times New Roman" w:cs="Times New Roman"/>
          <w:b/>
          <w:sz w:val="24"/>
          <w:szCs w:val="24"/>
        </w:rPr>
      </w:pPr>
    </w:p>
    <w:p w:rsidR="00FC0A94" w:rsidRPr="00AF620D" w:rsidRDefault="00FC0A94" w:rsidP="004505A4">
      <w:pPr>
        <w:jc w:val="both"/>
        <w:rPr>
          <w:rFonts w:ascii="Times New Roman" w:hAnsi="Times New Roman" w:cs="Times New Roman"/>
          <w:b/>
          <w:sz w:val="24"/>
          <w:szCs w:val="24"/>
          <w:lang w:val="en-US"/>
        </w:rPr>
      </w:pPr>
      <w:r w:rsidRPr="00AF620D">
        <w:rPr>
          <w:rFonts w:ascii="Times New Roman" w:hAnsi="Times New Roman" w:cs="Times New Roman"/>
          <w:b/>
          <w:sz w:val="24"/>
          <w:szCs w:val="24"/>
          <w:lang w:val="en-US"/>
        </w:rPr>
        <w:t>Abstract:</w:t>
      </w:r>
    </w:p>
    <w:p w:rsidR="00B66361" w:rsidRPr="00AF620D" w:rsidRDefault="00AF620D" w:rsidP="00AF620D">
      <w:pPr>
        <w:jc w:val="both"/>
        <w:rPr>
          <w:rFonts w:ascii="Times New Roman" w:hAnsi="Times New Roman" w:cs="Times New Roman"/>
          <w:sz w:val="24"/>
          <w:szCs w:val="24"/>
          <w:lang w:val="en-US"/>
        </w:rPr>
      </w:pPr>
      <w:r w:rsidRPr="00AF620D">
        <w:rPr>
          <w:rFonts w:ascii="Times New Roman" w:hAnsi="Times New Roman" w:cs="Times New Roman"/>
          <w:sz w:val="24"/>
          <w:szCs w:val="24"/>
          <w:lang w:val="en-US"/>
        </w:rPr>
        <w:t xml:space="preserve">The treatments of control of the cycles make it possible, at the bovines, to synchronize heats and to </w:t>
      </w:r>
      <w:proofErr w:type="spellStart"/>
      <w:r w:rsidRPr="00AF620D">
        <w:rPr>
          <w:rFonts w:ascii="Times New Roman" w:hAnsi="Times New Roman" w:cs="Times New Roman"/>
          <w:sz w:val="24"/>
          <w:szCs w:val="24"/>
          <w:lang w:val="en-US"/>
        </w:rPr>
        <w:t>inséminate</w:t>
      </w:r>
      <w:proofErr w:type="spellEnd"/>
      <w:r w:rsidRPr="00AF620D">
        <w:rPr>
          <w:rFonts w:ascii="Times New Roman" w:hAnsi="Times New Roman" w:cs="Times New Roman"/>
          <w:sz w:val="24"/>
          <w:szCs w:val="24"/>
          <w:lang w:val="en-US"/>
        </w:rPr>
        <w:t xml:space="preserve"> groups of animals the same </w:t>
      </w:r>
      <w:proofErr w:type="spellStart"/>
      <w:r w:rsidRPr="00AF620D">
        <w:rPr>
          <w:rFonts w:ascii="Times New Roman" w:hAnsi="Times New Roman" w:cs="Times New Roman"/>
          <w:sz w:val="24"/>
          <w:szCs w:val="24"/>
          <w:lang w:val="en-US"/>
        </w:rPr>
        <w:t>day.The</w:t>
      </w:r>
      <w:proofErr w:type="spellEnd"/>
      <w:r w:rsidRPr="00AF620D">
        <w:rPr>
          <w:rFonts w:ascii="Times New Roman" w:hAnsi="Times New Roman" w:cs="Times New Roman"/>
          <w:sz w:val="24"/>
          <w:szCs w:val="24"/>
          <w:lang w:val="en-US"/>
        </w:rPr>
        <w:t xml:space="preserve"> object of our work is to prove which are the protocols used by the veterinary surgeons to induce </w:t>
      </w:r>
      <w:proofErr w:type="spellStart"/>
      <w:r w:rsidRPr="00AF620D">
        <w:rPr>
          <w:rFonts w:ascii="Times New Roman" w:hAnsi="Times New Roman" w:cs="Times New Roman"/>
          <w:sz w:val="24"/>
          <w:szCs w:val="24"/>
          <w:lang w:val="en-US"/>
        </w:rPr>
        <w:t>heats?And</w:t>
      </w:r>
      <w:proofErr w:type="spellEnd"/>
      <w:r w:rsidRPr="00AF620D">
        <w:rPr>
          <w:rFonts w:ascii="Times New Roman" w:hAnsi="Times New Roman" w:cs="Times New Roman"/>
          <w:sz w:val="24"/>
          <w:szCs w:val="24"/>
          <w:lang w:val="en-US"/>
        </w:rPr>
        <w:t xml:space="preserve"> which is the rate of conception of these protocols? Our investigation is made into 55 cows of different race, </w:t>
      </w:r>
      <w:proofErr w:type="spellStart"/>
      <w:r w:rsidRPr="00AF620D">
        <w:rPr>
          <w:rFonts w:ascii="Times New Roman" w:hAnsi="Times New Roman" w:cs="Times New Roman"/>
          <w:sz w:val="24"/>
          <w:szCs w:val="24"/>
          <w:lang w:val="en-US"/>
        </w:rPr>
        <w:t>âge</w:t>
      </w:r>
      <w:proofErr w:type="spellEnd"/>
      <w:r w:rsidRPr="00AF620D">
        <w:rPr>
          <w:rFonts w:ascii="Times New Roman" w:hAnsi="Times New Roman" w:cs="Times New Roman"/>
          <w:sz w:val="24"/>
          <w:szCs w:val="24"/>
          <w:lang w:val="en-US"/>
        </w:rPr>
        <w:t>, note of body state… It results from it that the most used protocol is the PRID 40</w:t>
      </w:r>
      <w:proofErr w:type="gramStart"/>
      <w:r w:rsidRPr="00AF620D">
        <w:rPr>
          <w:rFonts w:ascii="Times New Roman" w:hAnsi="Times New Roman" w:cs="Times New Roman"/>
          <w:sz w:val="24"/>
          <w:szCs w:val="24"/>
          <w:lang w:val="en-US"/>
        </w:rPr>
        <w:t>,00</w:t>
      </w:r>
      <w:proofErr w:type="gramEnd"/>
      <w:r w:rsidRPr="00AF620D">
        <w:rPr>
          <w:rFonts w:ascii="Times New Roman" w:hAnsi="Times New Roman" w:cs="Times New Roman"/>
          <w:sz w:val="24"/>
          <w:szCs w:val="24"/>
          <w:lang w:val="en-US"/>
        </w:rPr>
        <w:t xml:space="preserve"> % followed by PGF2a has 21,82 %. The rate of manifestation of heats and rates of conception of all the confused treatments are 78</w:t>
      </w:r>
      <w:proofErr w:type="gramStart"/>
      <w:r w:rsidRPr="00AF620D">
        <w:rPr>
          <w:rFonts w:ascii="Times New Roman" w:hAnsi="Times New Roman" w:cs="Times New Roman"/>
          <w:sz w:val="24"/>
          <w:szCs w:val="24"/>
          <w:lang w:val="en-US"/>
        </w:rPr>
        <w:t>,18</w:t>
      </w:r>
      <w:proofErr w:type="gramEnd"/>
      <w:r w:rsidRPr="00AF620D">
        <w:rPr>
          <w:rFonts w:ascii="Times New Roman" w:hAnsi="Times New Roman" w:cs="Times New Roman"/>
          <w:sz w:val="24"/>
          <w:szCs w:val="24"/>
          <w:lang w:val="en-US"/>
        </w:rPr>
        <w:t xml:space="preserve"> % and 65,45 % </w:t>
      </w:r>
      <w:proofErr w:type="spellStart"/>
      <w:r w:rsidRPr="00AF620D">
        <w:rPr>
          <w:rFonts w:ascii="Times New Roman" w:hAnsi="Times New Roman" w:cs="Times New Roman"/>
          <w:sz w:val="24"/>
          <w:szCs w:val="24"/>
          <w:lang w:val="en-US"/>
        </w:rPr>
        <w:t>respectively.Also</w:t>
      </w:r>
      <w:proofErr w:type="spellEnd"/>
      <w:r w:rsidRPr="00AF620D">
        <w:rPr>
          <w:rFonts w:ascii="Times New Roman" w:hAnsi="Times New Roman" w:cs="Times New Roman"/>
          <w:sz w:val="24"/>
          <w:szCs w:val="24"/>
          <w:lang w:val="en-US"/>
        </w:rPr>
        <w:t xml:space="preserve">, it seems that the note of the body state and the interval between calving-treatment are the most influencing factors concerning the </w:t>
      </w:r>
      <w:proofErr w:type="spellStart"/>
      <w:r w:rsidRPr="00AF620D">
        <w:rPr>
          <w:rFonts w:ascii="Times New Roman" w:hAnsi="Times New Roman" w:cs="Times New Roman"/>
          <w:sz w:val="24"/>
          <w:szCs w:val="24"/>
          <w:lang w:val="en-US"/>
        </w:rPr>
        <w:t>precedant</w:t>
      </w:r>
      <w:proofErr w:type="spellEnd"/>
      <w:r w:rsidRPr="00AF620D">
        <w:rPr>
          <w:rFonts w:ascii="Times New Roman" w:hAnsi="Times New Roman" w:cs="Times New Roman"/>
          <w:sz w:val="24"/>
          <w:szCs w:val="24"/>
          <w:lang w:val="en-US"/>
        </w:rPr>
        <w:t xml:space="preserve"> </w:t>
      </w:r>
      <w:proofErr w:type="spellStart"/>
      <w:r w:rsidRPr="00AF620D">
        <w:rPr>
          <w:rFonts w:ascii="Times New Roman" w:hAnsi="Times New Roman" w:cs="Times New Roman"/>
          <w:sz w:val="24"/>
          <w:szCs w:val="24"/>
          <w:lang w:val="en-US"/>
        </w:rPr>
        <w:t>rates.In</w:t>
      </w:r>
      <w:proofErr w:type="spellEnd"/>
      <w:r w:rsidRPr="00AF620D">
        <w:rPr>
          <w:rFonts w:ascii="Times New Roman" w:hAnsi="Times New Roman" w:cs="Times New Roman"/>
          <w:sz w:val="24"/>
          <w:szCs w:val="24"/>
          <w:lang w:val="en-US"/>
        </w:rPr>
        <w:t xml:space="preserve"> conclusion, the treatments applied will be more effective, however certain factors can be still optimized like the body state and to manage well the </w:t>
      </w:r>
      <w:proofErr w:type="spellStart"/>
      <w:r w:rsidRPr="00AF620D">
        <w:rPr>
          <w:rFonts w:ascii="Times New Roman" w:hAnsi="Times New Roman" w:cs="Times New Roman"/>
          <w:sz w:val="24"/>
          <w:szCs w:val="24"/>
          <w:lang w:val="en-US"/>
        </w:rPr>
        <w:t>peri</w:t>
      </w:r>
      <w:proofErr w:type="spellEnd"/>
      <w:r w:rsidRPr="00AF620D">
        <w:rPr>
          <w:rFonts w:ascii="Times New Roman" w:hAnsi="Times New Roman" w:cs="Times New Roman"/>
          <w:sz w:val="24"/>
          <w:szCs w:val="24"/>
          <w:lang w:val="en-US"/>
        </w:rPr>
        <w:t>-partum.</w:t>
      </w:r>
    </w:p>
    <w:sectPr w:rsidR="00B66361" w:rsidRPr="00AF620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0CF8"/>
    <w:rsid w:val="00006E2A"/>
    <w:rsid w:val="000163F0"/>
    <w:rsid w:val="000168CB"/>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0F6AA7"/>
    <w:rsid w:val="00174A79"/>
    <w:rsid w:val="00187610"/>
    <w:rsid w:val="00190EA4"/>
    <w:rsid w:val="001A748B"/>
    <w:rsid w:val="001B626B"/>
    <w:rsid w:val="001C7B65"/>
    <w:rsid w:val="001E318B"/>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C5A21"/>
    <w:rsid w:val="003C7BB0"/>
    <w:rsid w:val="003D50B9"/>
    <w:rsid w:val="004472DE"/>
    <w:rsid w:val="004505A4"/>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74A60"/>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5EFC"/>
    <w:rsid w:val="00AF0BA3"/>
    <w:rsid w:val="00AF620D"/>
    <w:rsid w:val="00B25783"/>
    <w:rsid w:val="00B3538F"/>
    <w:rsid w:val="00B3540C"/>
    <w:rsid w:val="00B54352"/>
    <w:rsid w:val="00B66361"/>
    <w:rsid w:val="00B666D0"/>
    <w:rsid w:val="00B7367B"/>
    <w:rsid w:val="00B8584F"/>
    <w:rsid w:val="00B8628F"/>
    <w:rsid w:val="00B94E6D"/>
    <w:rsid w:val="00B951B8"/>
    <w:rsid w:val="00BA119C"/>
    <w:rsid w:val="00BA6357"/>
    <w:rsid w:val="00BC772E"/>
    <w:rsid w:val="00BD515C"/>
    <w:rsid w:val="00BF4488"/>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2031"/>
    <w:rsid w:val="00F17420"/>
    <w:rsid w:val="00F17750"/>
    <w:rsid w:val="00F2099F"/>
    <w:rsid w:val="00F25BCA"/>
    <w:rsid w:val="00F4177D"/>
    <w:rsid w:val="00F45FBD"/>
    <w:rsid w:val="00F60CCC"/>
    <w:rsid w:val="00F7436B"/>
    <w:rsid w:val="00F76EF6"/>
    <w:rsid w:val="00F77D4D"/>
    <w:rsid w:val="00F80A7F"/>
    <w:rsid w:val="00F80BC3"/>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315</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62</cp:revision>
  <dcterms:created xsi:type="dcterms:W3CDTF">2021-02-10T08:14:00Z</dcterms:created>
  <dcterms:modified xsi:type="dcterms:W3CDTF">2021-02-18T08:27:00Z</dcterms:modified>
</cp:coreProperties>
</file>