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97" w:rsidRDefault="007A0F97" w:rsidP="007A0F97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694D90" w:rsidRPr="00132398" w:rsidRDefault="00694D90" w:rsidP="00694D90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: sous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Pr="005C3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13239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Effet des enzymes exogènes sur l’utilisation digestives du poulet de chair</w:t>
      </w:r>
    </w:p>
    <w:p w:rsidR="00694D90" w:rsidRPr="00132398" w:rsidRDefault="00694D90" w:rsidP="00694D9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694D90" w:rsidRDefault="00694D90" w:rsidP="00694D90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32398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</w:t>
      </w:r>
    </w:p>
    <w:p w:rsidR="00B36FA0" w:rsidRPr="00694D90" w:rsidRDefault="00694D90" w:rsidP="00694D90">
      <w:pPr>
        <w:jc w:val="both"/>
        <w:rPr>
          <w:rFonts w:asciiTheme="majorBidi" w:eastAsia="Times New Roman" w:hAnsiTheme="majorBidi" w:cstheme="majorBidi"/>
          <w:color w:val="000000"/>
          <w:sz w:val="36"/>
          <w:szCs w:val="36"/>
          <w:lang w:val="en-US"/>
        </w:rPr>
      </w:pPr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Le but de ce travail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etait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d'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fetudier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l'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feffet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d'un complexe enzymatique contenant les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activites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xylanase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ƒ¿ galactosidase,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ƒÀ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glucanase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,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protease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pectinase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amylase sur l</w:t>
      </w:r>
      <w:r w:rsidRPr="0013239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fhistomorphometrie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intestinale du poulet de chair nourri avec un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regime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base de mais et tourteau de soja. Au total, 840 poussins d</w:t>
      </w:r>
      <w:r w:rsidRPr="0013239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f1 jour de souche ISA F15 ont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divises en 2 groupes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experimentaux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poids moyens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homogenes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(42,1 </w:t>
      </w:r>
      <w:r w:rsidRPr="0013239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gram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}0,2</w:t>
      </w:r>
      <w:proofErr w:type="gram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g): un groupe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temoin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nourri avec un aliment standard complet adapte a l</w:t>
      </w:r>
      <w:r w:rsidRPr="0013239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fage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et un groupe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 complexe enzymatique a la dose de 0,1% durant 56 jours d</w:t>
      </w:r>
      <w:r w:rsidRPr="0013239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felevage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Chaque traitement comportait 7 parquets de 60 sujets. A la fin de l</w:t>
      </w:r>
      <w:r w:rsidRPr="0013239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fessai(J56), 7 sujets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representatifs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chaque lot ont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sacrifies. Le poids et la longueur de leurs intestins ont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mesures ainsi que les dimensions des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villosites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au niveau des portions proximales et distales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duodenale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jejunale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ileale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Les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resultats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l</w:t>
      </w:r>
      <w:r w:rsidRPr="0013239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fetude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ont montre que l</w:t>
      </w:r>
      <w:r w:rsidRPr="00132398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faddition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du complexe enzymatique diminuait la longueur relative des intestins (-13% ; p&lt;0,01) sans affecter significativement leurs poids relatif (-11% ; p=0,09). En revanche, au niveau histologique, ces enzymes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exogenes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ont significativement augmente les hauteurs des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villosites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au niveau de toutes les portions intestinales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etudiees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(+28% en moyenne ; p&lt;0,01), a l</w:t>
      </w:r>
      <w:r w:rsidRPr="0013239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fexception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du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duodenum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distal (+11% ; p=0,12). De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meme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ces enzymes ont induit un accroissement significatif des volumes des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villosites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intestinales au niveau des parties proximales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duodenale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jejunale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de l</w:t>
      </w:r>
      <w:r w:rsidRPr="0013239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fileon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distal (+56% en moyenne ; p&lt;0,01). De tels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resultats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revelent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un impact positif certain du complexe enzymatique sur la surface d</w:t>
      </w:r>
      <w:r w:rsidRPr="0013239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fabsorption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intestinale du poulet de chair qui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merite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</w:t>
      </w:r>
      <w:r w:rsidRPr="00132398">
        <w:rPr>
          <w:rFonts w:asciiTheme="majorBidi" w:hAnsi="Arial" w:cstheme="majorBidi"/>
          <w:color w:val="000000"/>
          <w:sz w:val="24"/>
          <w:szCs w:val="24"/>
          <w:shd w:val="clear" w:color="auto" w:fill="FFFFFF"/>
        </w:rPr>
        <w:t>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fetre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elucide</w:t>
      </w:r>
      <w:proofErr w:type="spellEnd"/>
      <w:r w:rsidRPr="001323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br/>
      </w:r>
      <w:r>
        <w:rPr>
          <w:rFonts w:asciiTheme="majorBidi" w:hAnsiTheme="majorBidi" w:cstheme="majorBidi"/>
          <w:color w:val="000000"/>
          <w:sz w:val="24"/>
          <w:szCs w:val="24"/>
        </w:rPr>
        <w:br/>
      </w:r>
      <w:r>
        <w:rPr>
          <w:rFonts w:asciiTheme="majorBidi" w:hAnsiTheme="majorBidi" w:cstheme="majorBidi"/>
          <w:color w:val="000000"/>
          <w:sz w:val="24"/>
          <w:szCs w:val="24"/>
        </w:rPr>
        <w:br/>
      </w:r>
      <w:r w:rsidRPr="0013239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F22F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Abstract: </w:t>
      </w:r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br/>
        <w:t xml:space="preserve">The aim of this work was to investigate the effect of an enzyme complex containing </w:t>
      </w:r>
      <w:proofErr w:type="spellStart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xylanase</w:t>
      </w:r>
      <w:proofErr w:type="spellEnd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á-</w:t>
      </w:r>
      <w:proofErr w:type="spellStart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galactosidase</w:t>
      </w:r>
      <w:proofErr w:type="spellEnd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, â-</w:t>
      </w:r>
      <w:proofErr w:type="spellStart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glucanase</w:t>
      </w:r>
      <w:proofErr w:type="spellEnd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, protease, amylase and </w:t>
      </w:r>
      <w:proofErr w:type="spellStart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pectinase</w:t>
      </w:r>
      <w:proofErr w:type="spellEnd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on intestinal </w:t>
      </w:r>
      <w:proofErr w:type="spellStart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histomorphometry</w:t>
      </w:r>
      <w:proofErr w:type="spellEnd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of broilers fed a corn/soy-based diet. A total of 840 one-day-old chicks (ISA strain F15) were divided into 2 experimental groups with homogeneous average body weight (42.1 ± 0.2 g): a control group fed a standard diet adapted to the age, and a supplemented group with enzyme complex at a dose of 0.1% for 56 days of breeding. Each treatment consisted of 7 replicate pens of 60 animals. At the end of the trial (day 56), 7 representing broilers of each group were sacrificed. The weight and length of their intestines were measured as well as the dimensions of the </w:t>
      </w:r>
      <w:proofErr w:type="spellStart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villi</w:t>
      </w:r>
      <w:proofErr w:type="spellEnd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at the proximal and distal portions of duodenum, jejunum and ileum. Results from this study revealed that the addition of the enzyme complex decreased the relative length of the intestine (-13%, p &lt;0.01) without significantly affecting their relative weight (-11%, p = .09). However, </w:t>
      </w:r>
      <w:proofErr w:type="spellStart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histologically</w:t>
      </w:r>
      <w:proofErr w:type="spellEnd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, these exogenous enzymes have significantly increased </w:t>
      </w:r>
      <w:proofErr w:type="spellStart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villus</w:t>
      </w:r>
      <w:proofErr w:type="spellEnd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heights at all intestinal studied </w:t>
      </w:r>
      <w:proofErr w:type="gramStart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sections(</w:t>
      </w:r>
      <w:proofErr w:type="gramEnd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+28% on average, p &lt;0.01), excepted for the distal duodenum (11%, p = 0.12). Similarly, these enzymes have led to a significant increase in volume of the intestinal </w:t>
      </w:r>
      <w:proofErr w:type="spellStart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villi</w:t>
      </w:r>
      <w:proofErr w:type="spellEnd"/>
      <w:r w:rsidRPr="00EF22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in the proximal parts of duodenum and jejunum and in the distal ileum (56% on average, p &lt;0.01). Such results reveal a positive impact of the enzyme complex on the intestinal absorption surface of broiler which needs to be further elucidated.</w:t>
      </w:r>
    </w:p>
    <w:sectPr w:rsidR="00B36FA0" w:rsidRPr="00694D90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6E2A"/>
    <w:rsid w:val="000163F0"/>
    <w:rsid w:val="000168CB"/>
    <w:rsid w:val="000219F7"/>
    <w:rsid w:val="00051E62"/>
    <w:rsid w:val="00057C68"/>
    <w:rsid w:val="0009251D"/>
    <w:rsid w:val="00097F22"/>
    <w:rsid w:val="000A05EB"/>
    <w:rsid w:val="000B27A0"/>
    <w:rsid w:val="000C5E9F"/>
    <w:rsid w:val="000D70DB"/>
    <w:rsid w:val="000E2E68"/>
    <w:rsid w:val="000E3CF2"/>
    <w:rsid w:val="000E4218"/>
    <w:rsid w:val="000E6E93"/>
    <w:rsid w:val="000F0D91"/>
    <w:rsid w:val="000F308C"/>
    <w:rsid w:val="000F387E"/>
    <w:rsid w:val="000F5013"/>
    <w:rsid w:val="000F6AA7"/>
    <w:rsid w:val="00103CF1"/>
    <w:rsid w:val="00141616"/>
    <w:rsid w:val="00170EBE"/>
    <w:rsid w:val="00174A79"/>
    <w:rsid w:val="00187610"/>
    <w:rsid w:val="00190EA4"/>
    <w:rsid w:val="0019540C"/>
    <w:rsid w:val="001A10A7"/>
    <w:rsid w:val="001A748B"/>
    <w:rsid w:val="001B626B"/>
    <w:rsid w:val="001C7B65"/>
    <w:rsid w:val="001E318B"/>
    <w:rsid w:val="001F23EA"/>
    <w:rsid w:val="001F6FB9"/>
    <w:rsid w:val="00207E16"/>
    <w:rsid w:val="002162F7"/>
    <w:rsid w:val="0021787C"/>
    <w:rsid w:val="0023137F"/>
    <w:rsid w:val="002338FD"/>
    <w:rsid w:val="002629DA"/>
    <w:rsid w:val="00264802"/>
    <w:rsid w:val="00271933"/>
    <w:rsid w:val="00282164"/>
    <w:rsid w:val="00291325"/>
    <w:rsid w:val="002914B0"/>
    <w:rsid w:val="002957C1"/>
    <w:rsid w:val="00295D60"/>
    <w:rsid w:val="00297A73"/>
    <w:rsid w:val="002B0517"/>
    <w:rsid w:val="002B103B"/>
    <w:rsid w:val="002B1B3B"/>
    <w:rsid w:val="002F5080"/>
    <w:rsid w:val="00302175"/>
    <w:rsid w:val="0030709D"/>
    <w:rsid w:val="00317299"/>
    <w:rsid w:val="003235F1"/>
    <w:rsid w:val="00326CE2"/>
    <w:rsid w:val="00335469"/>
    <w:rsid w:val="00335D22"/>
    <w:rsid w:val="00340441"/>
    <w:rsid w:val="00344B6B"/>
    <w:rsid w:val="0035389F"/>
    <w:rsid w:val="00396A50"/>
    <w:rsid w:val="003A6B10"/>
    <w:rsid w:val="003B097E"/>
    <w:rsid w:val="003C5A21"/>
    <w:rsid w:val="003C7BB0"/>
    <w:rsid w:val="003D50B9"/>
    <w:rsid w:val="00414245"/>
    <w:rsid w:val="0042414B"/>
    <w:rsid w:val="00441707"/>
    <w:rsid w:val="004472DE"/>
    <w:rsid w:val="004505A4"/>
    <w:rsid w:val="004818E7"/>
    <w:rsid w:val="004913C7"/>
    <w:rsid w:val="004B1676"/>
    <w:rsid w:val="004B4686"/>
    <w:rsid w:val="004C14C1"/>
    <w:rsid w:val="004C24A5"/>
    <w:rsid w:val="004E2DED"/>
    <w:rsid w:val="004E41DD"/>
    <w:rsid w:val="00516296"/>
    <w:rsid w:val="005166A5"/>
    <w:rsid w:val="005365CE"/>
    <w:rsid w:val="005513AE"/>
    <w:rsid w:val="00553254"/>
    <w:rsid w:val="0056686A"/>
    <w:rsid w:val="00580887"/>
    <w:rsid w:val="005A4904"/>
    <w:rsid w:val="005B08B1"/>
    <w:rsid w:val="005B6283"/>
    <w:rsid w:val="005C02F0"/>
    <w:rsid w:val="005E2539"/>
    <w:rsid w:val="005E7387"/>
    <w:rsid w:val="00633B64"/>
    <w:rsid w:val="00643494"/>
    <w:rsid w:val="0064465E"/>
    <w:rsid w:val="0068197D"/>
    <w:rsid w:val="00694D90"/>
    <w:rsid w:val="006A57ED"/>
    <w:rsid w:val="006B138E"/>
    <w:rsid w:val="006B2BE2"/>
    <w:rsid w:val="006C40AC"/>
    <w:rsid w:val="006D09AF"/>
    <w:rsid w:val="006D7D14"/>
    <w:rsid w:val="006E791D"/>
    <w:rsid w:val="00712B0C"/>
    <w:rsid w:val="00716141"/>
    <w:rsid w:val="007207BD"/>
    <w:rsid w:val="00726493"/>
    <w:rsid w:val="007319FE"/>
    <w:rsid w:val="00744FC5"/>
    <w:rsid w:val="00755431"/>
    <w:rsid w:val="0076066B"/>
    <w:rsid w:val="00761C5D"/>
    <w:rsid w:val="00771EF7"/>
    <w:rsid w:val="00777525"/>
    <w:rsid w:val="007A045E"/>
    <w:rsid w:val="007A0F97"/>
    <w:rsid w:val="007B1134"/>
    <w:rsid w:val="007B66F6"/>
    <w:rsid w:val="007B73BC"/>
    <w:rsid w:val="007C0722"/>
    <w:rsid w:val="007C4AD8"/>
    <w:rsid w:val="007C5DBC"/>
    <w:rsid w:val="008001B1"/>
    <w:rsid w:val="008109C2"/>
    <w:rsid w:val="00817610"/>
    <w:rsid w:val="00817C6E"/>
    <w:rsid w:val="00823B06"/>
    <w:rsid w:val="0083246C"/>
    <w:rsid w:val="00833626"/>
    <w:rsid w:val="00850275"/>
    <w:rsid w:val="00857DF3"/>
    <w:rsid w:val="00860067"/>
    <w:rsid w:val="00872AF8"/>
    <w:rsid w:val="00881D88"/>
    <w:rsid w:val="00885CB3"/>
    <w:rsid w:val="008A02EA"/>
    <w:rsid w:val="008C64E1"/>
    <w:rsid w:val="008D0D70"/>
    <w:rsid w:val="008F215E"/>
    <w:rsid w:val="008F5DD8"/>
    <w:rsid w:val="00907C3D"/>
    <w:rsid w:val="00907F42"/>
    <w:rsid w:val="009369F9"/>
    <w:rsid w:val="009555BD"/>
    <w:rsid w:val="009569D0"/>
    <w:rsid w:val="009638C2"/>
    <w:rsid w:val="00973CF4"/>
    <w:rsid w:val="00974A60"/>
    <w:rsid w:val="00980C7C"/>
    <w:rsid w:val="00982B00"/>
    <w:rsid w:val="009969D5"/>
    <w:rsid w:val="009E15B3"/>
    <w:rsid w:val="009E6F03"/>
    <w:rsid w:val="00A000CE"/>
    <w:rsid w:val="00A05585"/>
    <w:rsid w:val="00A07D77"/>
    <w:rsid w:val="00A238C4"/>
    <w:rsid w:val="00A33D75"/>
    <w:rsid w:val="00A40463"/>
    <w:rsid w:val="00A41303"/>
    <w:rsid w:val="00A426A7"/>
    <w:rsid w:val="00A70B69"/>
    <w:rsid w:val="00A80C7B"/>
    <w:rsid w:val="00A86B2B"/>
    <w:rsid w:val="00A93833"/>
    <w:rsid w:val="00AA7E9F"/>
    <w:rsid w:val="00AB0491"/>
    <w:rsid w:val="00AC2454"/>
    <w:rsid w:val="00AC365B"/>
    <w:rsid w:val="00AC60E1"/>
    <w:rsid w:val="00AE3A2B"/>
    <w:rsid w:val="00AE5EFC"/>
    <w:rsid w:val="00AF0BA3"/>
    <w:rsid w:val="00AF620D"/>
    <w:rsid w:val="00B25783"/>
    <w:rsid w:val="00B3538F"/>
    <w:rsid w:val="00B3540C"/>
    <w:rsid w:val="00B36FA0"/>
    <w:rsid w:val="00B46F6E"/>
    <w:rsid w:val="00B50A55"/>
    <w:rsid w:val="00B54352"/>
    <w:rsid w:val="00B62DA2"/>
    <w:rsid w:val="00B66361"/>
    <w:rsid w:val="00B666D0"/>
    <w:rsid w:val="00B7367B"/>
    <w:rsid w:val="00B846D8"/>
    <w:rsid w:val="00B8584F"/>
    <w:rsid w:val="00B8628F"/>
    <w:rsid w:val="00B94E6D"/>
    <w:rsid w:val="00B951B8"/>
    <w:rsid w:val="00BA119C"/>
    <w:rsid w:val="00BA6357"/>
    <w:rsid w:val="00BA7382"/>
    <w:rsid w:val="00BB76B9"/>
    <w:rsid w:val="00BC772E"/>
    <w:rsid w:val="00BD515C"/>
    <w:rsid w:val="00BF4488"/>
    <w:rsid w:val="00C137DA"/>
    <w:rsid w:val="00C15D8E"/>
    <w:rsid w:val="00C3235E"/>
    <w:rsid w:val="00C33C8B"/>
    <w:rsid w:val="00C55ED5"/>
    <w:rsid w:val="00C67CCD"/>
    <w:rsid w:val="00C74700"/>
    <w:rsid w:val="00C772FD"/>
    <w:rsid w:val="00C857CD"/>
    <w:rsid w:val="00C94689"/>
    <w:rsid w:val="00C97C37"/>
    <w:rsid w:val="00CA7E18"/>
    <w:rsid w:val="00CD388E"/>
    <w:rsid w:val="00CD6053"/>
    <w:rsid w:val="00CF56F1"/>
    <w:rsid w:val="00D103B2"/>
    <w:rsid w:val="00D10B08"/>
    <w:rsid w:val="00D11763"/>
    <w:rsid w:val="00D15A55"/>
    <w:rsid w:val="00D27F67"/>
    <w:rsid w:val="00D305C5"/>
    <w:rsid w:val="00D32A28"/>
    <w:rsid w:val="00D35125"/>
    <w:rsid w:val="00D427E0"/>
    <w:rsid w:val="00D51D42"/>
    <w:rsid w:val="00D5550E"/>
    <w:rsid w:val="00D665E0"/>
    <w:rsid w:val="00D67881"/>
    <w:rsid w:val="00D93DCF"/>
    <w:rsid w:val="00D94F64"/>
    <w:rsid w:val="00D965BD"/>
    <w:rsid w:val="00DA072B"/>
    <w:rsid w:val="00DA68D2"/>
    <w:rsid w:val="00DB6449"/>
    <w:rsid w:val="00DC289D"/>
    <w:rsid w:val="00DC3EF8"/>
    <w:rsid w:val="00E00E96"/>
    <w:rsid w:val="00E144CD"/>
    <w:rsid w:val="00E23789"/>
    <w:rsid w:val="00E34154"/>
    <w:rsid w:val="00E46CD1"/>
    <w:rsid w:val="00E507D1"/>
    <w:rsid w:val="00E51A28"/>
    <w:rsid w:val="00E6341B"/>
    <w:rsid w:val="00E728AA"/>
    <w:rsid w:val="00E8392D"/>
    <w:rsid w:val="00E8719A"/>
    <w:rsid w:val="00EA0963"/>
    <w:rsid w:val="00EA3BB0"/>
    <w:rsid w:val="00EB6C7D"/>
    <w:rsid w:val="00ED4B1D"/>
    <w:rsid w:val="00EE3763"/>
    <w:rsid w:val="00EE6D33"/>
    <w:rsid w:val="00EF7D65"/>
    <w:rsid w:val="00F03B7E"/>
    <w:rsid w:val="00F12031"/>
    <w:rsid w:val="00F17420"/>
    <w:rsid w:val="00F17750"/>
    <w:rsid w:val="00F2099F"/>
    <w:rsid w:val="00F25BCA"/>
    <w:rsid w:val="00F353B3"/>
    <w:rsid w:val="00F4177D"/>
    <w:rsid w:val="00F45FBD"/>
    <w:rsid w:val="00F55649"/>
    <w:rsid w:val="00F60CCC"/>
    <w:rsid w:val="00F72B29"/>
    <w:rsid w:val="00F7436B"/>
    <w:rsid w:val="00F7550B"/>
    <w:rsid w:val="00F76EF6"/>
    <w:rsid w:val="00F77D4D"/>
    <w:rsid w:val="00F80A7F"/>
    <w:rsid w:val="00F80BC3"/>
    <w:rsid w:val="00F83F75"/>
    <w:rsid w:val="00FA0ECC"/>
    <w:rsid w:val="00FA5B9B"/>
    <w:rsid w:val="00FB3267"/>
    <w:rsid w:val="00FC0A94"/>
    <w:rsid w:val="00FC45AB"/>
    <w:rsid w:val="00FD0C95"/>
    <w:rsid w:val="00FE1779"/>
    <w:rsid w:val="00FE3E57"/>
    <w:rsid w:val="00FE52DA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A635-361B-4AE3-AA10-73D96BC2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115</cp:revision>
  <dcterms:created xsi:type="dcterms:W3CDTF">2021-02-10T08:14:00Z</dcterms:created>
  <dcterms:modified xsi:type="dcterms:W3CDTF">2021-03-01T08:32:00Z</dcterms:modified>
</cp:coreProperties>
</file>