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4B" w:rsidRDefault="001B3597" w:rsidP="00994FC7">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994FC7" w:rsidRPr="00994FC7">
        <w:rPr>
          <w:rFonts w:ascii="Times New Roman" w:hAnsi="Times New Roman" w:cs="Times New Roman"/>
          <w:b/>
          <w:bCs/>
          <w:sz w:val="28"/>
          <w:szCs w:val="28"/>
        </w:rPr>
        <w:t>Etude préliminaire de l'estimation du coût de la brucellose en Algérie</w:t>
      </w:r>
    </w:p>
    <w:p w:rsidR="00994FC7" w:rsidRDefault="00994FC7" w:rsidP="00994FC7">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994FC7" w:rsidRPr="00994FC7" w:rsidRDefault="00994FC7" w:rsidP="00994FC7">
      <w:pPr>
        <w:jc w:val="both"/>
        <w:rPr>
          <w:rFonts w:asciiTheme="majorBidi" w:hAnsiTheme="majorBidi" w:cstheme="majorBidi"/>
          <w:sz w:val="24"/>
          <w:szCs w:val="24"/>
        </w:rPr>
      </w:pPr>
      <w:r w:rsidRPr="00994FC7">
        <w:rPr>
          <w:rFonts w:asciiTheme="majorBidi" w:hAnsiTheme="majorBidi" w:cstheme="majorBidi"/>
          <w:sz w:val="24"/>
          <w:szCs w:val="24"/>
        </w:rPr>
        <w:t>La brucellose est une maladie contagieuse des animaux d’élevage, transmissible à l’homme, ayant un impact économique important. Une maladie de répartition mondiale, due à des bactéries appartenant au genre Brucella. Une étude effectuée à permet de chiffrer l’impact économique intégrant l’ensemble des pertes, dont certaines ont pu être mesurés monétairement et d’autre non. Le coût des pertes économiques liées aux programmes de lutte et de surveillance de la brucellose animale en Algérie durant la décennie de 2004 à 2013 serait près de 2 milliards de dinars, Il était donc important d’inclure le coût de la brucellose humaine durant la période allant de 2002 à 2013 est d’environ 80 millions de dinars Il est tout de même important de prendre en considération le coût lié aux complications très fréquentes de la brucellose Ces résultats constituent une bonne indication de l’importance de la brucellose en Algérie et confirment l’attention qui doit être accordée à cette maladie.</w:t>
      </w:r>
    </w:p>
    <w:p w:rsidR="00994FC7" w:rsidRPr="00994FC7" w:rsidRDefault="00994FC7" w:rsidP="00994FC7">
      <w:pPr>
        <w:jc w:val="both"/>
        <w:rPr>
          <w:rFonts w:asciiTheme="majorBidi" w:hAnsiTheme="majorBidi" w:cstheme="majorBidi"/>
          <w:sz w:val="24"/>
          <w:szCs w:val="24"/>
        </w:rPr>
      </w:pPr>
    </w:p>
    <w:p w:rsidR="00994FC7" w:rsidRPr="00994FC7" w:rsidRDefault="00994FC7" w:rsidP="00994FC7">
      <w:pPr>
        <w:jc w:val="both"/>
        <w:rPr>
          <w:rFonts w:asciiTheme="majorBidi" w:hAnsiTheme="majorBidi" w:cstheme="majorBidi"/>
          <w:b/>
          <w:bCs/>
          <w:sz w:val="24"/>
          <w:szCs w:val="24"/>
          <w:lang w:val="en-US"/>
        </w:rPr>
      </w:pPr>
      <w:proofErr w:type="gramStart"/>
      <w:r w:rsidRPr="00994FC7">
        <w:rPr>
          <w:rFonts w:asciiTheme="majorBidi" w:hAnsiTheme="majorBidi" w:cstheme="majorBidi"/>
          <w:b/>
          <w:bCs/>
          <w:sz w:val="24"/>
          <w:szCs w:val="24"/>
          <w:lang w:val="en-US"/>
        </w:rPr>
        <w:t>Abstract :</w:t>
      </w:r>
      <w:proofErr w:type="gramEnd"/>
    </w:p>
    <w:p w:rsidR="00014BDB" w:rsidRPr="00994FC7" w:rsidRDefault="00994FC7" w:rsidP="00994FC7">
      <w:pPr>
        <w:jc w:val="both"/>
        <w:rPr>
          <w:rFonts w:asciiTheme="majorBidi" w:hAnsiTheme="majorBidi" w:cstheme="majorBidi"/>
          <w:sz w:val="24"/>
          <w:szCs w:val="24"/>
          <w:lang w:val="en-US"/>
        </w:rPr>
      </w:pPr>
      <w:r w:rsidRPr="00994FC7">
        <w:rPr>
          <w:rFonts w:asciiTheme="majorBidi" w:hAnsiTheme="majorBidi" w:cstheme="majorBidi"/>
          <w:sz w:val="24"/>
          <w:szCs w:val="24"/>
          <w:lang w:val="en-US"/>
        </w:rPr>
        <w:t xml:space="preserve">Brucellosis is a contagious disease of livestock, transmissible to humans, having a significant economic impact. </w:t>
      </w:r>
      <w:proofErr w:type="gramStart"/>
      <w:r w:rsidRPr="00994FC7">
        <w:rPr>
          <w:rFonts w:asciiTheme="majorBidi" w:hAnsiTheme="majorBidi" w:cstheme="majorBidi"/>
          <w:sz w:val="24"/>
          <w:szCs w:val="24"/>
          <w:lang w:val="en-US"/>
        </w:rPr>
        <w:t>it's</w:t>
      </w:r>
      <w:proofErr w:type="gramEnd"/>
      <w:r w:rsidRPr="00994FC7">
        <w:rPr>
          <w:rFonts w:asciiTheme="majorBidi" w:hAnsiTheme="majorBidi" w:cstheme="majorBidi"/>
          <w:sz w:val="24"/>
          <w:szCs w:val="24"/>
          <w:lang w:val="en-US"/>
        </w:rPr>
        <w:t xml:space="preserve"> a global distribution of disease caused by bacteria of the genus </w:t>
      </w:r>
      <w:proofErr w:type="spellStart"/>
      <w:r w:rsidRPr="00994FC7">
        <w:rPr>
          <w:rFonts w:asciiTheme="majorBidi" w:hAnsiTheme="majorBidi" w:cstheme="majorBidi"/>
          <w:sz w:val="24"/>
          <w:szCs w:val="24"/>
          <w:lang w:val="en-US"/>
        </w:rPr>
        <w:t>Brucella</w:t>
      </w:r>
      <w:proofErr w:type="spellEnd"/>
      <w:r w:rsidRPr="00994FC7">
        <w:rPr>
          <w:rFonts w:asciiTheme="majorBidi" w:hAnsiTheme="majorBidi" w:cstheme="majorBidi"/>
          <w:sz w:val="24"/>
          <w:szCs w:val="24"/>
          <w:lang w:val="en-US"/>
        </w:rPr>
        <w:t>. A study in allows encrypting the economic impact including all losses, some of which could be measured monetarily and other not. The cost of the economic losses associated with control and monitoring programs for animal brucellosis in Algeria during the decade of 2004 to 2013 would be around 2 billion dinars, It was therefore important to include the cost of human brucellosis during the period from 2002 to 2013 which is about 80 million dinars It is still important to consider the cost associated with very common complications of brucellosis These results are a good indication of the importance of brucellosis in Algeria and confirm the attention that must be paid to this disease</w:t>
      </w:r>
    </w:p>
    <w:sectPr w:rsidR="00014BDB" w:rsidRPr="00994FC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D715D"/>
    <w:rsid w:val="001E6D87"/>
    <w:rsid w:val="001F2A0C"/>
    <w:rsid w:val="001F53FC"/>
    <w:rsid w:val="001F6C4C"/>
    <w:rsid w:val="00206A26"/>
    <w:rsid w:val="002259D3"/>
    <w:rsid w:val="002271B4"/>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0505"/>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043C"/>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6945"/>
    <w:rsid w:val="00D0257B"/>
    <w:rsid w:val="00D038A5"/>
    <w:rsid w:val="00D06E52"/>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1</Pages>
  <Words>305</Words>
  <Characters>1682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408</cp:revision>
  <dcterms:created xsi:type="dcterms:W3CDTF">2019-12-10T12:38:00Z</dcterms:created>
  <dcterms:modified xsi:type="dcterms:W3CDTF">2020-01-22T08:06:00Z</dcterms:modified>
</cp:coreProperties>
</file>