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5" w:rsidRDefault="001B3597" w:rsidP="0006150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061504" w:rsidRPr="00061504">
        <w:rPr>
          <w:rFonts w:asciiTheme="majorBidi" w:hAnsiTheme="majorBidi" w:cstheme="majorBidi"/>
          <w:b/>
          <w:bCs/>
          <w:sz w:val="28"/>
          <w:szCs w:val="28"/>
        </w:rPr>
        <w:t>Contribution à la mise en place des bonnes pratiques d’hygiène et des bonnes pratiques de fabrication au niveau de l’abattoir de Boufarik</w:t>
      </w:r>
    </w:p>
    <w:p w:rsidR="00896865" w:rsidRDefault="00896865" w:rsidP="00896865">
      <w:pPr>
        <w:jc w:val="both"/>
        <w:rPr>
          <w:rFonts w:asciiTheme="majorBidi" w:hAnsiTheme="majorBidi" w:cstheme="majorBidi"/>
          <w:b/>
          <w:bCs/>
          <w:sz w:val="28"/>
          <w:szCs w:val="28"/>
        </w:rPr>
      </w:pPr>
    </w:p>
    <w:p w:rsidR="0090358A" w:rsidRDefault="0090358A" w:rsidP="0089686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D09DE" w:rsidRPr="004D09DE" w:rsidRDefault="004D09DE" w:rsidP="004D09DE">
      <w:pPr>
        <w:jc w:val="both"/>
        <w:rPr>
          <w:rFonts w:asciiTheme="majorBidi" w:hAnsiTheme="majorBidi" w:cstheme="majorBidi"/>
          <w:sz w:val="24"/>
          <w:szCs w:val="24"/>
        </w:rPr>
      </w:pPr>
      <w:r w:rsidRPr="004D09DE">
        <w:rPr>
          <w:rFonts w:asciiTheme="majorBidi" w:hAnsiTheme="majorBidi" w:cstheme="majorBidi"/>
          <w:sz w:val="24"/>
          <w:szCs w:val="24"/>
        </w:rPr>
        <w:t>L’audit d’hygiène dans un abattoir des animaux du bétail permet d’envisager les défauts d’hygiène et proposer des corrections, afin d’arriver à des établissements qui respectent les normes préconisées par la réglementation et produisent des viandes saines et conservables. Notre travail a consisté à évaluer l’hygiène des locaux, des équipements et du personnel. L’étude a montré que la situation est loin d’être satisfaisante : une matière de revêtement du sol et des murs mal choisie avec des surfaces très sales, des machines et ustensiles très souillés, absence de formation du personnel, et enfin un protocole de nettoyage et de désinfection inadéquat. Nous avons également suivi les techniques d'inspection ante mortem, post mortem et les techniques de surveillance des opérations d'abattage pratiquées par les vétérinaires inspecteurs de l'abattoir. Nous avons noté l’absence totale de l’inspection ante mortem, des négligences importantes lors de la surveillance des opérations d’abattage habillage, et enfin, les techniques d’inspection post mortem ne sont pas respectées.</w:t>
      </w:r>
    </w:p>
    <w:p w:rsidR="004D09DE" w:rsidRDefault="004D09DE" w:rsidP="004D09DE">
      <w:pPr>
        <w:jc w:val="both"/>
        <w:rPr>
          <w:rFonts w:asciiTheme="majorBidi" w:hAnsiTheme="majorBidi" w:cstheme="majorBidi"/>
          <w:sz w:val="24"/>
          <w:szCs w:val="24"/>
        </w:rPr>
      </w:pPr>
    </w:p>
    <w:p w:rsidR="004D09DE" w:rsidRPr="004D09DE" w:rsidRDefault="004D09DE" w:rsidP="004D09DE">
      <w:pPr>
        <w:jc w:val="both"/>
        <w:rPr>
          <w:rFonts w:asciiTheme="majorBidi" w:hAnsiTheme="majorBidi" w:cstheme="majorBidi"/>
          <w:b/>
          <w:bCs/>
          <w:sz w:val="24"/>
          <w:szCs w:val="24"/>
        </w:rPr>
      </w:pPr>
      <w:r w:rsidRPr="004D09DE">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4D09DE" w:rsidRDefault="004D09DE" w:rsidP="004D09DE">
      <w:pPr>
        <w:jc w:val="both"/>
        <w:rPr>
          <w:rFonts w:asciiTheme="majorBidi" w:hAnsiTheme="majorBidi" w:cstheme="majorBidi"/>
          <w:sz w:val="24"/>
          <w:szCs w:val="24"/>
          <w:lang w:val="en-US"/>
        </w:rPr>
      </w:pPr>
      <w:r w:rsidRPr="004D09DE">
        <w:rPr>
          <w:rFonts w:asciiTheme="majorBidi" w:hAnsiTheme="majorBidi" w:cstheme="majorBidi"/>
          <w:sz w:val="24"/>
          <w:szCs w:val="24"/>
          <w:lang w:val="en-US"/>
        </w:rPr>
        <w:t xml:space="preserve">The audit of hygiene in slaughterhouses livestock animals allows </w:t>
      </w:r>
      <w:proofErr w:type="gramStart"/>
      <w:r w:rsidRPr="004D09DE">
        <w:rPr>
          <w:rFonts w:asciiTheme="majorBidi" w:hAnsiTheme="majorBidi" w:cstheme="majorBidi"/>
          <w:sz w:val="24"/>
          <w:szCs w:val="24"/>
          <w:lang w:val="en-US"/>
        </w:rPr>
        <w:t>to consider defects on the hygiene and propose</w:t>
      </w:r>
      <w:proofErr w:type="gramEnd"/>
      <w:r w:rsidRPr="004D09DE">
        <w:rPr>
          <w:rFonts w:asciiTheme="majorBidi" w:hAnsiTheme="majorBidi" w:cstheme="majorBidi"/>
          <w:sz w:val="24"/>
          <w:szCs w:val="24"/>
          <w:lang w:val="en-US"/>
        </w:rPr>
        <w:t xml:space="preserve"> corrections to happen to establishments that meet standards recommended by regulatory and produce healthy and storable meats. Our work was to assess the hygiene of premises, equipment and staff. This evaluation showed that the situation is far from satisfactory: a coating material of the floor and walls badly chosen with very dirty surfaces, machinery and utensils very dirty, lack of staff training, and finally an inadequate cleaning and disinfection protocol. We followed all the ante-mortem inspection techniques, post mortem and the slaughter surveillance techniques used by veterinary inspectors of the slaughterhouse, where we found a total absence of ante-mortem inspection, a major negligence monitoring dressing slaughter operations, and post-mortem inspection techniques are poorly followed.</w:t>
      </w:r>
    </w:p>
    <w:sectPr w:rsidR="00014BDB" w:rsidRPr="004D09D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44170"/>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179</cp:revision>
  <dcterms:created xsi:type="dcterms:W3CDTF">2019-12-10T12:38:00Z</dcterms:created>
  <dcterms:modified xsi:type="dcterms:W3CDTF">2019-12-18T12:24:00Z</dcterms:modified>
</cp:coreProperties>
</file>