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986D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16596" w:rsidRDefault="00596119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F16596" w:rsidRPr="002646E2">
        <w:rPr>
          <w:rFonts w:ascii="Times New Roman" w:hAnsi="Times New Roman" w:cs="Times New Roman"/>
          <w:b/>
          <w:bCs/>
          <w:sz w:val="28"/>
          <w:szCs w:val="28"/>
        </w:rPr>
        <w:t xml:space="preserve">Etude d’identification et prévalence de deux protozoaires (coccidies, cryptosporidies) dans les régions de Médéa et </w:t>
      </w:r>
      <w:proofErr w:type="spellStart"/>
      <w:r w:rsidR="00F16596" w:rsidRPr="002646E2">
        <w:rPr>
          <w:rFonts w:ascii="Times New Roman" w:hAnsi="Times New Roman" w:cs="Times New Roman"/>
          <w:b/>
          <w:bCs/>
          <w:sz w:val="28"/>
          <w:szCs w:val="28"/>
        </w:rPr>
        <w:t>Boumerdes</w:t>
      </w:r>
      <w:proofErr w:type="spellEnd"/>
    </w:p>
    <w:p w:rsidR="00F16596" w:rsidRDefault="00F16596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596" w:rsidRDefault="00F16596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57B1" w:rsidRDefault="007F57B1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596" w:rsidRDefault="00F16596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F16596" w:rsidRPr="007C1B1D" w:rsidRDefault="00F16596" w:rsidP="00F165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16596" w:rsidRPr="002646E2" w:rsidRDefault="00F16596" w:rsidP="00F16596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 xml:space="preserve">Une enquête épidémiologique a été effectuée au niveau des wilayas de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et Médéa, qui se base sur la prévalence des 2 parasites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Eimeriaet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>, protozoaires parasites du tube digestif chez les ovins.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46E2">
        <w:rPr>
          <w:rFonts w:asciiTheme="majorBidi" w:hAnsiTheme="majorBidi" w:cstheme="majorBidi"/>
          <w:sz w:val="24"/>
          <w:szCs w:val="24"/>
        </w:rPr>
        <w:t>Durant notre recherche menée du 10 novembre au 25 février, 27 échantillons ont été prélevé à partir de selles diarrhéiques et non diarrhéiques dans des élevages semi extensifs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46E2">
        <w:rPr>
          <w:rFonts w:asciiTheme="majorBidi" w:hAnsiTheme="majorBidi" w:cstheme="majorBidi"/>
          <w:sz w:val="24"/>
          <w:szCs w:val="24"/>
        </w:rPr>
        <w:t>(37%) des animaux ont été diagnostiqué positifs à au moins un parasite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</w:rPr>
        <w:t>Après analyse des selles, les résultats obtenus ont décelé l’existence d’oocystes d’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</w:rPr>
        <w:t>Aucune coexistence entre les deux parasites dans un même cheptel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</w:rPr>
        <w:t xml:space="preserve">Cependant la prévalence de la </w:t>
      </w:r>
      <w:proofErr w:type="spellStart"/>
      <w:proofErr w:type="gramStart"/>
      <w:r w:rsidRPr="002646E2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646E2">
        <w:rPr>
          <w:rFonts w:asciiTheme="majorBidi" w:hAnsiTheme="majorBidi" w:cstheme="majorBidi"/>
          <w:sz w:val="24"/>
          <w:szCs w:val="24"/>
        </w:rPr>
        <w:t>22.22%) est nettement supérieure à celle de coccidiose (14.81 %)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</w:rPr>
        <w:t>Les traitements préventifs et la bonne maitrise des conditions d’élevage et d’hygiène sont la clé d’une réussite d’un élevage ovin</w:t>
      </w:r>
    </w:p>
    <w:p w:rsidR="00F16596" w:rsidRPr="002646E2" w:rsidRDefault="00F16596" w:rsidP="00F16596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F16596" w:rsidRPr="002646E2" w:rsidRDefault="00F16596" w:rsidP="00F16596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F16596" w:rsidRPr="002646E2" w:rsidRDefault="00F16596" w:rsidP="00F16596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An epidemiological survey was done in the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, which is based on the prevalence of the two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parasitesEimeria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and Cryptosporidium, parasitic protozoa of the digestive tract in sheep.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>During our research carried out from November 10 to February 25, 27 samples were taken from diarrheal and non-diarrheal stools in semi-extensive farms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>(37%) of animals were diagnosed positive for at least one parasite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After stool analysis, the results obtained revealed the existence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Eimeriaand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Cryptosporidiumoocysts</w:t>
      </w:r>
      <w:proofErr w:type="spellEnd"/>
      <w:proofErr w:type="gramStart"/>
      <w:r w:rsidRPr="002646E2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>No coexistence between the two parasites in the same herd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However, the prevalence of cryptosporidium (22.22%) is clearly higher than that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(14.81%)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Preventive treatments and good control of breeding and hygiene conditions </w:t>
      </w:r>
      <w:proofErr w:type="gramStart"/>
      <w:r w:rsidRPr="002646E2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the key to successful sheep farming</w:t>
      </w:r>
    </w:p>
    <w:p w:rsidR="00F16596" w:rsidRPr="00F75A2A" w:rsidRDefault="00F16596" w:rsidP="00F16596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4C1C" w:rsidRPr="006F47FA" w:rsidRDefault="00184C1C" w:rsidP="00F16596">
      <w:pPr>
        <w:autoSpaceDE w:val="0"/>
        <w:autoSpaceDN w:val="0"/>
        <w:adjustRightInd w:val="0"/>
        <w:spacing w:before="240"/>
        <w:jc w:val="both"/>
        <w:rPr>
          <w:lang w:val="en-US"/>
        </w:rPr>
      </w:pPr>
    </w:p>
    <w:sectPr w:rsidR="00184C1C" w:rsidRPr="006F47F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D4E8A"/>
    <w:rsid w:val="005E2539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33F7"/>
    <w:rsid w:val="00AB6B14"/>
    <w:rsid w:val="00AC2454"/>
    <w:rsid w:val="00AC365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E5AC5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E1F10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4B1D"/>
    <w:rsid w:val="00ED4E59"/>
    <w:rsid w:val="00EE3763"/>
    <w:rsid w:val="00EE6D33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291B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2715-6B21-46F9-9C5E-59ACA055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18</cp:revision>
  <dcterms:created xsi:type="dcterms:W3CDTF">2021-04-01T08:59:00Z</dcterms:created>
  <dcterms:modified xsi:type="dcterms:W3CDTF">2021-04-04T08:51:00Z</dcterms:modified>
</cp:coreProperties>
</file>