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21F" w:rsidRDefault="001B3597" w:rsidP="007F1D3E">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7F1D3E" w:rsidRPr="007F1D3E">
        <w:rPr>
          <w:rFonts w:asciiTheme="majorBidi" w:hAnsiTheme="majorBidi" w:cstheme="majorBidi"/>
          <w:b/>
          <w:bCs/>
          <w:sz w:val="28"/>
          <w:szCs w:val="28"/>
        </w:rPr>
        <w:t>Contribution à l’étude des conformités de l’inspection post-mortem, des motifs d’abattage et de saisie des grands et petits ruminants dans trois établissements d’abattage localisés dans les wilayas d’Adrar et d'Ain-Defla</w:t>
      </w:r>
    </w:p>
    <w:p w:rsidR="0053351F" w:rsidRDefault="0053351F" w:rsidP="0053351F">
      <w:pPr>
        <w:jc w:val="both"/>
        <w:rPr>
          <w:rFonts w:asciiTheme="majorBidi" w:hAnsiTheme="majorBidi" w:cstheme="majorBidi"/>
          <w:b/>
          <w:bCs/>
          <w:sz w:val="28"/>
          <w:szCs w:val="28"/>
        </w:rPr>
      </w:pPr>
    </w:p>
    <w:p w:rsidR="0090358A" w:rsidRDefault="0090358A" w:rsidP="00352056">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Pr="0090358A">
        <w:rPr>
          <w:rFonts w:asciiTheme="majorBidi" w:hAnsiTheme="majorBidi" w:cstheme="majorBidi"/>
          <w:b/>
          <w:bCs/>
          <w:sz w:val="24"/>
          <w:szCs w:val="24"/>
        </w:rPr>
        <w:t xml:space="preserve"> : </w:t>
      </w:r>
    </w:p>
    <w:p w:rsidR="007F1D3E" w:rsidRPr="007F1D3E" w:rsidRDefault="007F1D3E" w:rsidP="007F1D3E">
      <w:pPr>
        <w:jc w:val="both"/>
        <w:rPr>
          <w:rFonts w:asciiTheme="majorBidi" w:hAnsiTheme="majorBidi" w:cstheme="majorBidi"/>
          <w:sz w:val="24"/>
          <w:szCs w:val="24"/>
        </w:rPr>
      </w:pPr>
      <w:r w:rsidRPr="007F1D3E">
        <w:rPr>
          <w:rFonts w:asciiTheme="majorBidi" w:hAnsiTheme="majorBidi" w:cstheme="majorBidi"/>
          <w:sz w:val="24"/>
          <w:szCs w:val="24"/>
        </w:rPr>
        <w:t>Le présent travail concerne l’étude des conformités de l’inspection post-mortem et des motifs d’abattage et de saisie des grands et petits ruminants. Notre stage s’est déroulé dans trois établissements d’abattage situés dans les wilayas d’Adrar (tuerie d’Aoulef) et d'Ain-Defla (tuerie d’El-Abadia et abattoir d’El-Attaf). Dans les trois établissements d’abattage visités, l’examen visuel, la palpation, les incisions ainsi que l’inspection ganglionnaire ne sont pas conformes à la réglementation. Les lésions enregistrées sont représentées par : la tuberculose, les abcès, l’hydatidose et la strongylose. Ces lésions ont été notées chez les bovins, les ovins et les caprins mais pas chez les camelins. Dans la tuerie d’Aoulef, les saisies sont représentées par les abcès (50,00%)</w:t>
      </w:r>
    </w:p>
    <w:p w:rsidR="007F1D3E" w:rsidRPr="007F1D3E" w:rsidRDefault="007F1D3E" w:rsidP="007F1D3E">
      <w:pPr>
        <w:jc w:val="both"/>
        <w:rPr>
          <w:rFonts w:asciiTheme="majorBidi" w:hAnsiTheme="majorBidi" w:cstheme="majorBidi"/>
          <w:sz w:val="24"/>
          <w:szCs w:val="24"/>
        </w:rPr>
      </w:pPr>
      <w:r w:rsidRPr="007F1D3E">
        <w:rPr>
          <w:rFonts w:asciiTheme="majorBidi" w:hAnsiTheme="majorBidi" w:cstheme="majorBidi"/>
          <w:sz w:val="24"/>
          <w:szCs w:val="24"/>
        </w:rPr>
        <w:t>et l’hydatidose (50,00%). Dans la tuerie d’El-Abadia, 80,00% des saisies sont occasionnées par les abcès et dans l’abattoir d’El-Attaf,71,43% des lésions observées sont dues à la strongylose. Par ailleurs, toutes ces saisies ont été constatées lors d’abattages professionnels uniquement.</w:t>
      </w:r>
    </w:p>
    <w:p w:rsidR="007F1D3E" w:rsidRPr="007F1D3E" w:rsidRDefault="007F1D3E" w:rsidP="007F1D3E">
      <w:pPr>
        <w:jc w:val="both"/>
        <w:rPr>
          <w:rFonts w:asciiTheme="majorBidi" w:hAnsiTheme="majorBidi" w:cstheme="majorBidi"/>
          <w:sz w:val="24"/>
          <w:szCs w:val="24"/>
        </w:rPr>
      </w:pPr>
    </w:p>
    <w:p w:rsidR="007F1D3E" w:rsidRPr="007F1D3E" w:rsidRDefault="007F1D3E" w:rsidP="007F1D3E">
      <w:pPr>
        <w:jc w:val="both"/>
        <w:rPr>
          <w:rFonts w:asciiTheme="majorBidi" w:hAnsiTheme="majorBidi" w:cstheme="majorBidi"/>
          <w:b/>
          <w:bCs/>
          <w:sz w:val="24"/>
          <w:szCs w:val="24"/>
        </w:rPr>
      </w:pPr>
      <w:r w:rsidRPr="007F1D3E">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7F1D3E" w:rsidRDefault="007F1D3E" w:rsidP="007F1D3E">
      <w:pPr>
        <w:jc w:val="both"/>
        <w:rPr>
          <w:rFonts w:asciiTheme="majorBidi" w:hAnsiTheme="majorBidi" w:cstheme="majorBidi"/>
          <w:sz w:val="24"/>
          <w:szCs w:val="24"/>
          <w:lang w:val="en-US"/>
        </w:rPr>
      </w:pPr>
      <w:r w:rsidRPr="007F1D3E">
        <w:rPr>
          <w:rFonts w:asciiTheme="majorBidi" w:hAnsiTheme="majorBidi" w:cstheme="majorBidi"/>
          <w:sz w:val="24"/>
          <w:szCs w:val="24"/>
          <w:lang w:val="en-US"/>
        </w:rPr>
        <w:t>This work relates to the study of</w:t>
      </w:r>
      <w:r w:rsidR="007E2C42">
        <w:rPr>
          <w:rFonts w:asciiTheme="majorBidi" w:hAnsiTheme="majorBidi" w:cstheme="majorBidi"/>
          <w:sz w:val="24"/>
          <w:szCs w:val="24"/>
          <w:lang w:val="en-US"/>
        </w:rPr>
        <w:t xml:space="preserve"> </w:t>
      </w:r>
      <w:r w:rsidRPr="007F1D3E">
        <w:rPr>
          <w:rFonts w:asciiTheme="majorBidi" w:hAnsiTheme="majorBidi" w:cstheme="majorBidi"/>
          <w:sz w:val="24"/>
          <w:szCs w:val="24"/>
          <w:lang w:val="en-US"/>
        </w:rPr>
        <w:t>conformities of the inspection post-mortem and the reasons of demolition and seizure of large and small ruminants. Our intern ship proceeded in three establishments of demolition located in</w:t>
      </w:r>
      <w:r w:rsidR="003721C7">
        <w:rPr>
          <w:rFonts w:asciiTheme="majorBidi" w:hAnsiTheme="majorBidi" w:cstheme="majorBidi"/>
          <w:sz w:val="24"/>
          <w:szCs w:val="24"/>
          <w:lang w:val="en-US"/>
        </w:rPr>
        <w:t xml:space="preserve"> </w:t>
      </w:r>
      <w:r w:rsidRPr="007F1D3E">
        <w:rPr>
          <w:rFonts w:asciiTheme="majorBidi" w:hAnsiTheme="majorBidi" w:cstheme="majorBidi"/>
          <w:sz w:val="24"/>
          <w:szCs w:val="24"/>
          <w:lang w:val="en-US"/>
        </w:rPr>
        <w:t>the wilayas of Adrar (slaughter of Aoulef) and of Ain-Defla (slaughter of El-Abadia and slaughter-house of El-Attaf). In the three visited establishments of demolition, the visual examination, palpation, the incisions as well as the ganglionic inspection are not in conformity with the regulation. The recorded lesions are represented by: tuberculosis, abscesses, the</w:t>
      </w:r>
      <w:r w:rsidR="003721C7">
        <w:rPr>
          <w:rFonts w:asciiTheme="majorBidi" w:hAnsiTheme="majorBidi" w:cstheme="majorBidi"/>
          <w:sz w:val="24"/>
          <w:szCs w:val="24"/>
          <w:lang w:val="en-US"/>
        </w:rPr>
        <w:t xml:space="preserve"> </w:t>
      </w:r>
      <w:r w:rsidRPr="007F1D3E">
        <w:rPr>
          <w:rFonts w:asciiTheme="majorBidi" w:hAnsiTheme="majorBidi" w:cstheme="majorBidi"/>
          <w:sz w:val="24"/>
          <w:szCs w:val="24"/>
          <w:lang w:val="en-US"/>
        </w:rPr>
        <w:t>hydatidose and the strongylose. These lesions were noted at the cattle, the sheep and goats but not at camelines. In the slaughter of Aoulef, the seizures are represented by the abscesses (50.00%) and the hydatidose (50.00%). In the slaughter of El-Abadia, 80.00% of the seizures are caused by the abscesses and in the slaughterhouse of El-Attaf, 71.43% of the lesions observed are due to the strongylose. In addition, all these seizures were noted during professional demolitions only.</w:t>
      </w:r>
    </w:p>
    <w:sectPr w:rsidR="00014BDB" w:rsidRPr="007F1D3E"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956A23"/>
    <w:rsid w:val="0001209A"/>
    <w:rsid w:val="00036215"/>
    <w:rsid w:val="00036674"/>
    <w:rsid w:val="00085C47"/>
    <w:rsid w:val="000A3E72"/>
    <w:rsid w:val="000C3784"/>
    <w:rsid w:val="000D03F4"/>
    <w:rsid w:val="000D778C"/>
    <w:rsid w:val="000E31F6"/>
    <w:rsid w:val="0010076C"/>
    <w:rsid w:val="00103B1B"/>
    <w:rsid w:val="00110312"/>
    <w:rsid w:val="00121EDA"/>
    <w:rsid w:val="00165B07"/>
    <w:rsid w:val="00167702"/>
    <w:rsid w:val="0017227E"/>
    <w:rsid w:val="001A3BF2"/>
    <w:rsid w:val="001B3597"/>
    <w:rsid w:val="001B5F10"/>
    <w:rsid w:val="001B760B"/>
    <w:rsid w:val="00206A26"/>
    <w:rsid w:val="002259D3"/>
    <w:rsid w:val="00237A83"/>
    <w:rsid w:val="00260855"/>
    <w:rsid w:val="00271B15"/>
    <w:rsid w:val="00286046"/>
    <w:rsid w:val="002B044C"/>
    <w:rsid w:val="002C2E07"/>
    <w:rsid w:val="00302140"/>
    <w:rsid w:val="00307910"/>
    <w:rsid w:val="00350454"/>
    <w:rsid w:val="00352056"/>
    <w:rsid w:val="00362FD9"/>
    <w:rsid w:val="003721C7"/>
    <w:rsid w:val="00381355"/>
    <w:rsid w:val="00392867"/>
    <w:rsid w:val="003A4A2E"/>
    <w:rsid w:val="003B4224"/>
    <w:rsid w:val="003D4DA6"/>
    <w:rsid w:val="003E68E0"/>
    <w:rsid w:val="003F47DA"/>
    <w:rsid w:val="003F5A5A"/>
    <w:rsid w:val="00423F84"/>
    <w:rsid w:val="00427213"/>
    <w:rsid w:val="00430294"/>
    <w:rsid w:val="00442A06"/>
    <w:rsid w:val="0045598D"/>
    <w:rsid w:val="00494AA5"/>
    <w:rsid w:val="004A3753"/>
    <w:rsid w:val="004D6EED"/>
    <w:rsid w:val="005021C0"/>
    <w:rsid w:val="00504DF3"/>
    <w:rsid w:val="005061D6"/>
    <w:rsid w:val="0053351F"/>
    <w:rsid w:val="00580FD4"/>
    <w:rsid w:val="005931D3"/>
    <w:rsid w:val="005A4D26"/>
    <w:rsid w:val="005C1E40"/>
    <w:rsid w:val="005D3BFE"/>
    <w:rsid w:val="005D4095"/>
    <w:rsid w:val="005F21A8"/>
    <w:rsid w:val="00601EB1"/>
    <w:rsid w:val="00626318"/>
    <w:rsid w:val="00643EE0"/>
    <w:rsid w:val="006532C0"/>
    <w:rsid w:val="00667834"/>
    <w:rsid w:val="0067570F"/>
    <w:rsid w:val="00695EC9"/>
    <w:rsid w:val="006B1CE7"/>
    <w:rsid w:val="006B398E"/>
    <w:rsid w:val="006C4BCD"/>
    <w:rsid w:val="006C6559"/>
    <w:rsid w:val="006E0B0A"/>
    <w:rsid w:val="006E6FF7"/>
    <w:rsid w:val="007139BC"/>
    <w:rsid w:val="007364C3"/>
    <w:rsid w:val="00736AB3"/>
    <w:rsid w:val="00767A41"/>
    <w:rsid w:val="00780C91"/>
    <w:rsid w:val="007A5547"/>
    <w:rsid w:val="007C27C7"/>
    <w:rsid w:val="007E2C42"/>
    <w:rsid w:val="007F1D3E"/>
    <w:rsid w:val="00826B47"/>
    <w:rsid w:val="00841845"/>
    <w:rsid w:val="0084721F"/>
    <w:rsid w:val="00887AF8"/>
    <w:rsid w:val="008D2D59"/>
    <w:rsid w:val="008F0813"/>
    <w:rsid w:val="0090358A"/>
    <w:rsid w:val="00932FB0"/>
    <w:rsid w:val="00956A23"/>
    <w:rsid w:val="0098530A"/>
    <w:rsid w:val="009B0A27"/>
    <w:rsid w:val="009B4EA7"/>
    <w:rsid w:val="009D7C09"/>
    <w:rsid w:val="009E0E9D"/>
    <w:rsid w:val="009F4626"/>
    <w:rsid w:val="00A01FAB"/>
    <w:rsid w:val="00A26B37"/>
    <w:rsid w:val="00A42AFB"/>
    <w:rsid w:val="00A4691D"/>
    <w:rsid w:val="00A52E93"/>
    <w:rsid w:val="00A64690"/>
    <w:rsid w:val="00AB22D2"/>
    <w:rsid w:val="00AB6A2A"/>
    <w:rsid w:val="00AC3907"/>
    <w:rsid w:val="00AE46E9"/>
    <w:rsid w:val="00B25228"/>
    <w:rsid w:val="00B25553"/>
    <w:rsid w:val="00B42C4D"/>
    <w:rsid w:val="00B70541"/>
    <w:rsid w:val="00B72765"/>
    <w:rsid w:val="00B74DF7"/>
    <w:rsid w:val="00B75892"/>
    <w:rsid w:val="00B814AD"/>
    <w:rsid w:val="00B81B1C"/>
    <w:rsid w:val="00BA232D"/>
    <w:rsid w:val="00BB769E"/>
    <w:rsid w:val="00BC249C"/>
    <w:rsid w:val="00BD6B7F"/>
    <w:rsid w:val="00C34444"/>
    <w:rsid w:val="00C67D36"/>
    <w:rsid w:val="00C82BBE"/>
    <w:rsid w:val="00C91157"/>
    <w:rsid w:val="00CB632E"/>
    <w:rsid w:val="00CC6A19"/>
    <w:rsid w:val="00CD6945"/>
    <w:rsid w:val="00D06E52"/>
    <w:rsid w:val="00D541C4"/>
    <w:rsid w:val="00D74570"/>
    <w:rsid w:val="00D91258"/>
    <w:rsid w:val="00D941AD"/>
    <w:rsid w:val="00DE484A"/>
    <w:rsid w:val="00E36CD4"/>
    <w:rsid w:val="00E50CC7"/>
    <w:rsid w:val="00EA1340"/>
    <w:rsid w:val="00EA5655"/>
    <w:rsid w:val="00EC118A"/>
    <w:rsid w:val="00ED4FE6"/>
    <w:rsid w:val="00EE413A"/>
    <w:rsid w:val="00F0165E"/>
    <w:rsid w:val="00F31AE3"/>
    <w:rsid w:val="00F5088E"/>
    <w:rsid w:val="00F8781E"/>
    <w:rsid w:val="00F9150C"/>
    <w:rsid w:val="00FB054B"/>
    <w:rsid w:val="00FD56C9"/>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1</Pages>
  <Words>372</Words>
  <Characters>2049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158</cp:revision>
  <dcterms:created xsi:type="dcterms:W3CDTF">2019-12-10T12:38:00Z</dcterms:created>
  <dcterms:modified xsi:type="dcterms:W3CDTF">2021-04-04T12:34:00Z</dcterms:modified>
</cp:coreProperties>
</file>