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3B" w:rsidRDefault="00CA3225" w:rsidP="00CA32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C6799" w:rsidRPr="006C67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Etude des paramètres biométriques des </w:t>
      </w:r>
      <w:proofErr w:type="spellStart"/>
      <w:r w:rsidR="006C6799" w:rsidRPr="006C67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oeufs</w:t>
      </w:r>
      <w:proofErr w:type="spellEnd"/>
      <w:r w:rsidR="006C6799" w:rsidRPr="006C67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de la perdrix </w:t>
      </w:r>
      <w:proofErr w:type="spellStart"/>
      <w:r w:rsidR="006C6799" w:rsidRPr="006C67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gambra</w:t>
      </w:r>
      <w:proofErr w:type="spellEnd"/>
      <w:r w:rsidR="006C6799" w:rsidRPr="006C67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au niveau des élevages du centre cynégétique de </w:t>
      </w:r>
      <w:proofErr w:type="spellStart"/>
      <w:r w:rsidR="006C6799" w:rsidRPr="006C67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Zéralda</w:t>
      </w:r>
      <w:proofErr w:type="spellEnd"/>
    </w:p>
    <w:p w:rsidR="005D29D1" w:rsidRPr="00977CDA" w:rsidRDefault="005D29D1" w:rsidP="00CA3225">
      <w:pPr>
        <w:jc w:val="both"/>
        <w:rPr>
          <w:rFonts w:ascii="Times New Roman" w:hAnsi="Times New Roman" w:cs="Times New Roman"/>
          <w:b/>
          <w:color w:val="000000"/>
          <w:sz w:val="10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75608E" w:rsidRDefault="006C6799" w:rsidP="000141D7">
      <w:pPr>
        <w:jc w:val="both"/>
        <w:rPr>
          <w:rFonts w:ascii="Times New Roman" w:hAnsi="Times New Roman" w:cs="Times New Roman"/>
          <w:sz w:val="24"/>
          <w:szCs w:val="24"/>
        </w:rPr>
      </w:pPr>
      <w:r w:rsidRPr="006C6799">
        <w:rPr>
          <w:rFonts w:ascii="Times New Roman" w:hAnsi="Times New Roman" w:cs="Times New Roman"/>
          <w:sz w:val="24"/>
          <w:szCs w:val="24"/>
        </w:rPr>
        <w:t xml:space="preserve">Le présent travail s’est déroulé au niveau du centre cynégétique de </w:t>
      </w:r>
      <w:proofErr w:type="spellStart"/>
      <w:r w:rsidRPr="006C6799">
        <w:rPr>
          <w:rFonts w:ascii="Times New Roman" w:hAnsi="Times New Roman" w:cs="Times New Roman"/>
          <w:sz w:val="24"/>
          <w:szCs w:val="24"/>
        </w:rPr>
        <w:t>Zéralda</w:t>
      </w:r>
      <w:proofErr w:type="spellEnd"/>
      <w:r w:rsidRPr="006C6799">
        <w:rPr>
          <w:rFonts w:ascii="Times New Roman" w:hAnsi="Times New Roman" w:cs="Times New Roman"/>
          <w:sz w:val="24"/>
          <w:szCs w:val="24"/>
        </w:rPr>
        <w:t xml:space="preserve"> sur la biométrie des </w:t>
      </w:r>
      <w:proofErr w:type="spellStart"/>
      <w:r w:rsidRPr="006C6799">
        <w:rPr>
          <w:rFonts w:ascii="Times New Roman" w:hAnsi="Times New Roman" w:cs="Times New Roman"/>
          <w:sz w:val="24"/>
          <w:szCs w:val="24"/>
        </w:rPr>
        <w:t>oeufs</w:t>
      </w:r>
      <w:proofErr w:type="spellEnd"/>
      <w:r w:rsidRPr="006C6799">
        <w:rPr>
          <w:rFonts w:ascii="Times New Roman" w:hAnsi="Times New Roman" w:cs="Times New Roman"/>
          <w:sz w:val="24"/>
          <w:szCs w:val="24"/>
        </w:rPr>
        <w:t xml:space="preserve"> de la Perdrix </w:t>
      </w:r>
      <w:proofErr w:type="spellStart"/>
      <w:r w:rsidRPr="006C6799">
        <w:rPr>
          <w:rFonts w:ascii="Times New Roman" w:hAnsi="Times New Roman" w:cs="Times New Roman"/>
          <w:sz w:val="24"/>
          <w:szCs w:val="24"/>
        </w:rPr>
        <w:t>gambra</w:t>
      </w:r>
      <w:proofErr w:type="spellEnd"/>
      <w:r w:rsidRPr="006C6799">
        <w:rPr>
          <w:rFonts w:ascii="Times New Roman" w:hAnsi="Times New Roman" w:cs="Times New Roman"/>
          <w:sz w:val="24"/>
          <w:szCs w:val="24"/>
        </w:rPr>
        <w:t xml:space="preserve"> et la recherche d’éventuelles causes de mortalité embryonnaire. Les Perdrix </w:t>
      </w:r>
      <w:proofErr w:type="spellStart"/>
      <w:r w:rsidRPr="006C6799">
        <w:rPr>
          <w:rFonts w:ascii="Times New Roman" w:hAnsi="Times New Roman" w:cs="Times New Roman"/>
          <w:sz w:val="24"/>
          <w:szCs w:val="24"/>
        </w:rPr>
        <w:t>gambra</w:t>
      </w:r>
      <w:proofErr w:type="spellEnd"/>
      <w:r w:rsidRPr="006C6799">
        <w:rPr>
          <w:rFonts w:ascii="Times New Roman" w:hAnsi="Times New Roman" w:cs="Times New Roman"/>
          <w:sz w:val="24"/>
          <w:szCs w:val="24"/>
        </w:rPr>
        <w:t xml:space="preserve"> sont séparées en deux lots. Le poids moyen des </w:t>
      </w:r>
      <w:proofErr w:type="spellStart"/>
      <w:r w:rsidRPr="006C6799">
        <w:rPr>
          <w:rFonts w:ascii="Times New Roman" w:hAnsi="Times New Roman" w:cs="Times New Roman"/>
          <w:sz w:val="24"/>
          <w:szCs w:val="24"/>
        </w:rPr>
        <w:t>oeufs</w:t>
      </w:r>
      <w:proofErr w:type="spellEnd"/>
      <w:r w:rsidRPr="006C6799">
        <w:rPr>
          <w:rFonts w:ascii="Times New Roman" w:hAnsi="Times New Roman" w:cs="Times New Roman"/>
          <w:sz w:val="24"/>
          <w:szCs w:val="24"/>
        </w:rPr>
        <w:t xml:space="preserve"> du premier lot (N= 300) est de 21,34 ± 1,68 g, le poids moyen des </w:t>
      </w:r>
      <w:proofErr w:type="spellStart"/>
      <w:r w:rsidRPr="006C6799">
        <w:rPr>
          <w:rFonts w:ascii="Times New Roman" w:hAnsi="Times New Roman" w:cs="Times New Roman"/>
          <w:sz w:val="24"/>
          <w:szCs w:val="24"/>
        </w:rPr>
        <w:t>oeufs</w:t>
      </w:r>
      <w:proofErr w:type="spellEnd"/>
      <w:r w:rsidRPr="006C6799">
        <w:rPr>
          <w:rFonts w:ascii="Times New Roman" w:hAnsi="Times New Roman" w:cs="Times New Roman"/>
          <w:sz w:val="24"/>
          <w:szCs w:val="24"/>
        </w:rPr>
        <w:t xml:space="preserve"> du deuxième lot (N= 281) est 20,39 ± 1,61g. Le test de comparaison (ANOVA) montre l’existence d’une différence significative entre le poids moyen, les mensurations et le volume des </w:t>
      </w:r>
      <w:proofErr w:type="spellStart"/>
      <w:r w:rsidRPr="006C6799">
        <w:rPr>
          <w:rFonts w:ascii="Times New Roman" w:hAnsi="Times New Roman" w:cs="Times New Roman"/>
          <w:sz w:val="24"/>
          <w:szCs w:val="24"/>
        </w:rPr>
        <w:t>oeufs</w:t>
      </w:r>
      <w:proofErr w:type="spellEnd"/>
      <w:r w:rsidRPr="006C6799">
        <w:rPr>
          <w:rFonts w:ascii="Times New Roman" w:hAnsi="Times New Roman" w:cs="Times New Roman"/>
          <w:sz w:val="24"/>
          <w:szCs w:val="24"/>
        </w:rPr>
        <w:t xml:space="preserve"> des deux lots (p &lt; 0,05). La prévalence des mortalités embryonnaires enregistrée est de 7,12 % pour le lot 1 et 7,47 % pour le lot 2. Le test de chi 2 appliqué aux taux de mortalité embryonnaire montre qu’il n’y a aucune différence significative entre les 2 lots (p ˃ 0,05). Les mortalités embryonnaires ont pour origine la présence d’Escherichia coli et d’autres paramètres zootechniques reliés à la période d’incubation des </w:t>
      </w:r>
      <w:proofErr w:type="spellStart"/>
      <w:r w:rsidRPr="006C6799">
        <w:rPr>
          <w:rFonts w:ascii="Times New Roman" w:hAnsi="Times New Roman" w:cs="Times New Roman"/>
          <w:sz w:val="24"/>
          <w:szCs w:val="24"/>
        </w:rPr>
        <w:t>oeufs</w:t>
      </w:r>
      <w:proofErr w:type="spellEnd"/>
    </w:p>
    <w:p w:rsidR="0075608E" w:rsidRDefault="0075608E" w:rsidP="000141D7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6C6799" w:rsidRPr="0075608E" w:rsidRDefault="006C6799" w:rsidP="000141D7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C55FEF" w:rsidRPr="00BE71EB" w:rsidRDefault="00C55FEF" w:rsidP="00C55FE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71EB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064804" w:rsidRPr="006C6799" w:rsidRDefault="0075608E" w:rsidP="00021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58F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6C6799" w:rsidRPr="006C679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The present study has been conducted in the hunting center of </w:t>
      </w:r>
      <w:proofErr w:type="spellStart"/>
      <w:r w:rsidR="006C6799" w:rsidRPr="006C679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Zeralda</w:t>
      </w:r>
      <w:proofErr w:type="spellEnd"/>
      <w:r w:rsidR="006C6799" w:rsidRPr="006C679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. It has as </w:t>
      </w:r>
      <w:proofErr w:type="spellStart"/>
      <w:r w:rsidR="006C6799" w:rsidRPr="006C679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objectif</w:t>
      </w:r>
      <w:proofErr w:type="spellEnd"/>
      <w:r w:rsidR="006C6799" w:rsidRPr="006C679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to study biometry and look for the reasons of mortality in the eggs of </w:t>
      </w:r>
      <w:proofErr w:type="spellStart"/>
      <w:r w:rsidR="006C6799" w:rsidRPr="006C679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Perdrix</w:t>
      </w:r>
      <w:proofErr w:type="spellEnd"/>
      <w:r w:rsidR="006C6799" w:rsidRPr="006C679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6C6799" w:rsidRPr="006C679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Gambra</w:t>
      </w:r>
      <w:proofErr w:type="spellEnd"/>
      <w:r w:rsidR="006C6799" w:rsidRPr="006C679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 The breeding is separated in to two batches. The medium weight of the first batches’ eggs (N=300) is 21.34 ± 1.68 g while it’s 20.39 ± 1.61 g in the second batch (N=281). The comparison test ANOVA indicates the existence of significant difference in the medium weight, the dimensions and the volume of the eggs in the two batches (p &lt; 0.05).</w:t>
      </w:r>
      <w:r w:rsidR="006C6799" w:rsidRPr="006C679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6C6799" w:rsidRPr="006C679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The prevalence of embryonic mortality is 7.12% for the first batch, while it is 7.47% for the second one. The application of “CHI2” test indicates no significant difference in embryonic mortality between the two batches (p &gt; 0.05). The reasons of embryonic mortality are in relation with the presence of the bacteria </w:t>
      </w:r>
      <w:proofErr w:type="spellStart"/>
      <w:r w:rsidR="006C6799" w:rsidRPr="006C679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E.Coli</w:t>
      </w:r>
      <w:proofErr w:type="spellEnd"/>
      <w:r w:rsidR="006C6799" w:rsidRPr="006C679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and some other zoo technical parameters linked to the incubation period</w:t>
      </w:r>
    </w:p>
    <w:sectPr w:rsidR="00064804" w:rsidRPr="006C6799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543B9"/>
    <w:rsid w:val="0005613B"/>
    <w:rsid w:val="00064804"/>
    <w:rsid w:val="000D67DF"/>
    <w:rsid w:val="000F3EDD"/>
    <w:rsid w:val="00145996"/>
    <w:rsid w:val="0014656E"/>
    <w:rsid w:val="00155057"/>
    <w:rsid w:val="001B1F1E"/>
    <w:rsid w:val="001B5AC6"/>
    <w:rsid w:val="001E5ED7"/>
    <w:rsid w:val="001F56BD"/>
    <w:rsid w:val="00283A19"/>
    <w:rsid w:val="002A4AE9"/>
    <w:rsid w:val="002B0448"/>
    <w:rsid w:val="002B3404"/>
    <w:rsid w:val="002B60F9"/>
    <w:rsid w:val="002C075B"/>
    <w:rsid w:val="002D235E"/>
    <w:rsid w:val="003225F4"/>
    <w:rsid w:val="00351892"/>
    <w:rsid w:val="003972A7"/>
    <w:rsid w:val="003B7FA2"/>
    <w:rsid w:val="003C2C0B"/>
    <w:rsid w:val="003D2F6A"/>
    <w:rsid w:val="003D758C"/>
    <w:rsid w:val="003E6B9F"/>
    <w:rsid w:val="004008C0"/>
    <w:rsid w:val="00430F5B"/>
    <w:rsid w:val="00436B38"/>
    <w:rsid w:val="00450A9B"/>
    <w:rsid w:val="00481532"/>
    <w:rsid w:val="0049346D"/>
    <w:rsid w:val="00495243"/>
    <w:rsid w:val="004B2D11"/>
    <w:rsid w:val="0052333F"/>
    <w:rsid w:val="0056426E"/>
    <w:rsid w:val="005B08F0"/>
    <w:rsid w:val="005B179D"/>
    <w:rsid w:val="005C10A1"/>
    <w:rsid w:val="005C2EE1"/>
    <w:rsid w:val="005D29D1"/>
    <w:rsid w:val="005F25C3"/>
    <w:rsid w:val="00612841"/>
    <w:rsid w:val="00616415"/>
    <w:rsid w:val="006166BB"/>
    <w:rsid w:val="00641422"/>
    <w:rsid w:val="00645672"/>
    <w:rsid w:val="00694D64"/>
    <w:rsid w:val="006C6799"/>
    <w:rsid w:val="006F4A13"/>
    <w:rsid w:val="007009F6"/>
    <w:rsid w:val="00715AE7"/>
    <w:rsid w:val="00741D5C"/>
    <w:rsid w:val="0074736A"/>
    <w:rsid w:val="0075478C"/>
    <w:rsid w:val="0075608E"/>
    <w:rsid w:val="00757038"/>
    <w:rsid w:val="007B68A9"/>
    <w:rsid w:val="007C1CE3"/>
    <w:rsid w:val="00806782"/>
    <w:rsid w:val="00845C50"/>
    <w:rsid w:val="00856D5E"/>
    <w:rsid w:val="008724AB"/>
    <w:rsid w:val="008B4DE1"/>
    <w:rsid w:val="008D2D40"/>
    <w:rsid w:val="008D3C77"/>
    <w:rsid w:val="00931AA3"/>
    <w:rsid w:val="00977CDA"/>
    <w:rsid w:val="00983BE7"/>
    <w:rsid w:val="00995312"/>
    <w:rsid w:val="00A34509"/>
    <w:rsid w:val="00A36B2D"/>
    <w:rsid w:val="00A4694B"/>
    <w:rsid w:val="00A61C6B"/>
    <w:rsid w:val="00A6735A"/>
    <w:rsid w:val="00A70463"/>
    <w:rsid w:val="00A80DE9"/>
    <w:rsid w:val="00AB096E"/>
    <w:rsid w:val="00AB415C"/>
    <w:rsid w:val="00AD7A90"/>
    <w:rsid w:val="00AE702F"/>
    <w:rsid w:val="00AF0361"/>
    <w:rsid w:val="00AF52C9"/>
    <w:rsid w:val="00B25CDE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350D"/>
    <w:rsid w:val="00C24D81"/>
    <w:rsid w:val="00C321FA"/>
    <w:rsid w:val="00C55FEF"/>
    <w:rsid w:val="00C84FD9"/>
    <w:rsid w:val="00C86CDE"/>
    <w:rsid w:val="00CA3225"/>
    <w:rsid w:val="00D1188E"/>
    <w:rsid w:val="00D31815"/>
    <w:rsid w:val="00D5268D"/>
    <w:rsid w:val="00D610C9"/>
    <w:rsid w:val="00DF009B"/>
    <w:rsid w:val="00E10FA4"/>
    <w:rsid w:val="00E17778"/>
    <w:rsid w:val="00EA03BC"/>
    <w:rsid w:val="00EB1EB4"/>
    <w:rsid w:val="00F06ACB"/>
    <w:rsid w:val="00F1090F"/>
    <w:rsid w:val="00F121F9"/>
    <w:rsid w:val="00F64F5C"/>
    <w:rsid w:val="00F65A5B"/>
    <w:rsid w:val="00F75E0F"/>
    <w:rsid w:val="00FA3AFF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DCA-30BF-4359-9232-65DE83FD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62</cp:revision>
  <dcterms:created xsi:type="dcterms:W3CDTF">2020-01-19T08:54:00Z</dcterms:created>
  <dcterms:modified xsi:type="dcterms:W3CDTF">2020-02-20T08:37:00Z</dcterms:modified>
</cp:coreProperties>
</file>