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C32" w:rsidRPr="00EF2C32" w:rsidRDefault="00293792" w:rsidP="00EF2C32">
      <w:pPr>
        <w:rPr>
          <w:rFonts w:asciiTheme="majorBidi" w:hAnsiTheme="majorBidi" w:cstheme="majorBidi"/>
          <w:color w:val="000000"/>
          <w:sz w:val="24"/>
          <w:szCs w:val="24"/>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931464" w:rsidRPr="00931464">
        <w:rPr>
          <w:rFonts w:ascii="Arial" w:hAnsi="Arial" w:cs="Arial"/>
          <w:color w:val="000000"/>
          <w:sz w:val="18"/>
          <w:szCs w:val="18"/>
          <w:shd w:val="clear" w:color="auto" w:fill="FFFFFF"/>
        </w:rPr>
        <w:t xml:space="preserve"> </w:t>
      </w:r>
      <w:r w:rsidR="00EF2C32" w:rsidRPr="00EF2C32">
        <w:rPr>
          <w:rFonts w:asciiTheme="majorBidi" w:hAnsiTheme="majorBidi" w:cstheme="majorBidi"/>
          <w:b/>
          <w:bCs/>
          <w:color w:val="000000"/>
          <w:sz w:val="28"/>
          <w:szCs w:val="28"/>
          <w:shd w:val="clear" w:color="auto" w:fill="FFFFFF"/>
        </w:rPr>
        <w:t xml:space="preserve">Étude des paramètres d'incubation influençant la qualité des poussins dans quatre couvoirs situés dans les wilayas de Blida et Bordj Bou </w:t>
      </w:r>
      <w:proofErr w:type="spellStart"/>
      <w:r w:rsidR="00EF2C32" w:rsidRPr="00EF2C32">
        <w:rPr>
          <w:rFonts w:asciiTheme="majorBidi" w:hAnsiTheme="majorBidi" w:cstheme="majorBidi"/>
          <w:b/>
          <w:bCs/>
          <w:color w:val="000000"/>
          <w:sz w:val="28"/>
          <w:szCs w:val="28"/>
          <w:shd w:val="clear" w:color="auto" w:fill="FFFFFF"/>
        </w:rPr>
        <w:t>Ariridj</w:t>
      </w:r>
      <w:proofErr w:type="spellEnd"/>
      <w:r w:rsidR="00EF2C32" w:rsidRPr="00EF2C32">
        <w:rPr>
          <w:rFonts w:asciiTheme="majorBidi" w:hAnsiTheme="majorBidi" w:cstheme="majorBidi"/>
          <w:color w:val="000000"/>
          <w:sz w:val="28"/>
          <w:szCs w:val="28"/>
          <w:shd w:val="clear" w:color="auto" w:fill="FFFFFF"/>
        </w:rPr>
        <w:t> </w:t>
      </w:r>
    </w:p>
    <w:p w:rsidR="00EF2C32" w:rsidRPr="00EF2C32" w:rsidRDefault="00EF2C32" w:rsidP="00EF2C32">
      <w:pPr>
        <w:rPr>
          <w:rFonts w:asciiTheme="majorBidi" w:hAnsiTheme="majorBidi" w:cstheme="majorBidi"/>
          <w:color w:val="000000"/>
          <w:sz w:val="24"/>
          <w:szCs w:val="24"/>
          <w:shd w:val="clear" w:color="auto" w:fill="FFFFFF"/>
        </w:rPr>
      </w:pPr>
    </w:p>
    <w:p w:rsidR="00D64CC9" w:rsidRDefault="00EF2C32" w:rsidP="00EF2C32">
      <w:pPr>
        <w:rPr>
          <w:rFonts w:asciiTheme="majorBidi" w:hAnsiTheme="majorBidi" w:cstheme="majorBidi"/>
          <w:color w:val="000000"/>
          <w:sz w:val="24"/>
          <w:szCs w:val="24"/>
          <w:shd w:val="clear" w:color="auto" w:fill="FFFFFF"/>
        </w:rPr>
      </w:pPr>
      <w:r w:rsidRPr="00EF2C32">
        <w:rPr>
          <w:rFonts w:asciiTheme="majorBidi" w:hAnsiTheme="majorBidi" w:cstheme="majorBidi"/>
          <w:b/>
          <w:bCs/>
          <w:color w:val="000000"/>
          <w:sz w:val="24"/>
          <w:szCs w:val="24"/>
          <w:shd w:val="clear" w:color="auto" w:fill="FFFFFF"/>
        </w:rPr>
        <w:t>Résumé</w:t>
      </w:r>
      <w:r w:rsidRPr="00EF2C32">
        <w:rPr>
          <w:rFonts w:asciiTheme="majorBidi" w:hAnsiTheme="majorBidi" w:cstheme="majorBidi"/>
          <w:color w:val="000000"/>
          <w:sz w:val="24"/>
          <w:szCs w:val="24"/>
          <w:shd w:val="clear" w:color="auto" w:fill="FFFFFF"/>
        </w:rPr>
        <w:t> :</w:t>
      </w:r>
    </w:p>
    <w:p w:rsidR="00EF2C32" w:rsidRPr="00D64CC9" w:rsidRDefault="00EF2C32" w:rsidP="00EF2C32">
      <w:pPr>
        <w:rPr>
          <w:rFonts w:asciiTheme="majorBidi" w:hAnsiTheme="majorBidi" w:cstheme="majorBidi"/>
          <w:color w:val="000000"/>
          <w:sz w:val="24"/>
          <w:szCs w:val="24"/>
          <w:shd w:val="clear" w:color="auto" w:fill="FFFFFF"/>
          <w:lang w:val="en-US"/>
        </w:rPr>
      </w:pPr>
      <w:r w:rsidRPr="00EF2C32">
        <w:rPr>
          <w:rFonts w:asciiTheme="majorBidi" w:hAnsiTheme="majorBidi" w:cstheme="majorBidi"/>
          <w:color w:val="000000"/>
          <w:sz w:val="24"/>
          <w:szCs w:val="24"/>
          <w:shd w:val="clear" w:color="auto" w:fill="FFFFFF"/>
        </w:rPr>
        <w:t xml:space="preserve"> Le but principal de cette étude est d’évaluer le niveau de maîtrise du management et des mesures bio-sécuritaires au niveau des couvoirs et leur influence sur la qualité des poussins via une enquête destinée aux accouveurs et aux vétérinaires. Les résultats recueillis à partir des quatre couvoirs étudiés et des réponses des vétérinaires ont permis de mettre en exergue les paramètres qui ont un impact direct et indirect sur la qualité des poussins, parmi lesquels les mesures hygiéniques et la compétence des vétérinaires. À travers ces résultats, il ressort que le concept de la qualité du poussin est très loin des pratiques au sein de la filière avicole, d'où découlent les différentes recommandations énoncées en conclusion.</w:t>
      </w:r>
      <w:r w:rsidRPr="00EF2C32">
        <w:rPr>
          <w:rFonts w:asciiTheme="majorBidi" w:hAnsiTheme="majorBidi" w:cstheme="majorBidi"/>
          <w:color w:val="000000"/>
          <w:sz w:val="24"/>
          <w:szCs w:val="24"/>
        </w:rPr>
        <w:br/>
      </w:r>
      <w:r w:rsidRPr="00EF2C32">
        <w:rPr>
          <w:rFonts w:asciiTheme="majorBidi" w:hAnsiTheme="majorBidi" w:cstheme="majorBidi"/>
          <w:color w:val="000000"/>
          <w:sz w:val="24"/>
          <w:szCs w:val="24"/>
        </w:rPr>
        <w:br/>
      </w:r>
      <w:r w:rsidRPr="00EF2C32">
        <w:rPr>
          <w:rFonts w:asciiTheme="majorBidi" w:hAnsiTheme="majorBidi" w:cstheme="majorBidi"/>
          <w:color w:val="000000"/>
          <w:sz w:val="24"/>
          <w:szCs w:val="24"/>
        </w:rPr>
        <w:br/>
      </w:r>
      <w:r w:rsidRPr="00EF2C32">
        <w:rPr>
          <w:rFonts w:asciiTheme="majorBidi" w:hAnsiTheme="majorBidi" w:cstheme="majorBidi"/>
          <w:color w:val="000000"/>
          <w:sz w:val="24"/>
          <w:szCs w:val="24"/>
        </w:rPr>
        <w:br/>
      </w:r>
      <w:r w:rsidRPr="00EF2C32">
        <w:rPr>
          <w:rFonts w:asciiTheme="majorBidi" w:hAnsiTheme="majorBidi" w:cstheme="majorBidi"/>
          <w:color w:val="000000"/>
          <w:sz w:val="24"/>
          <w:szCs w:val="24"/>
        </w:rPr>
        <w:br/>
      </w:r>
      <w:r w:rsidRPr="00D64CC9">
        <w:rPr>
          <w:rFonts w:asciiTheme="majorBidi" w:hAnsiTheme="majorBidi" w:cstheme="majorBidi"/>
          <w:b/>
          <w:bCs/>
          <w:color w:val="000000"/>
          <w:sz w:val="24"/>
          <w:szCs w:val="24"/>
          <w:shd w:val="clear" w:color="auto" w:fill="FFFFFF"/>
          <w:lang w:val="en-US"/>
        </w:rPr>
        <w:t>Abstract</w:t>
      </w:r>
      <w:proofErr w:type="gramStart"/>
      <w:r w:rsidRPr="00D64CC9">
        <w:rPr>
          <w:rFonts w:asciiTheme="majorBidi" w:hAnsiTheme="majorBidi" w:cstheme="majorBidi"/>
          <w:b/>
          <w:bCs/>
          <w:color w:val="000000"/>
          <w:sz w:val="24"/>
          <w:szCs w:val="24"/>
          <w:shd w:val="clear" w:color="auto" w:fill="FFFFFF"/>
          <w:lang w:val="en-US"/>
        </w:rPr>
        <w:t>:</w:t>
      </w:r>
      <w:proofErr w:type="gramEnd"/>
      <w:r w:rsidRPr="00D64CC9">
        <w:rPr>
          <w:rFonts w:asciiTheme="majorBidi" w:hAnsiTheme="majorBidi" w:cstheme="majorBidi"/>
          <w:b/>
          <w:bCs/>
          <w:color w:val="000000"/>
          <w:sz w:val="24"/>
          <w:szCs w:val="24"/>
          <w:lang w:val="en-US"/>
        </w:rPr>
        <w:br/>
      </w:r>
      <w:r w:rsidRPr="00D64CC9">
        <w:rPr>
          <w:rFonts w:asciiTheme="majorBidi" w:hAnsiTheme="majorBidi" w:cstheme="majorBidi"/>
          <w:color w:val="000000"/>
          <w:sz w:val="24"/>
          <w:szCs w:val="24"/>
          <w:shd w:val="clear" w:color="auto" w:fill="FFFFFF"/>
          <w:lang w:val="en-US"/>
        </w:rPr>
        <w:t xml:space="preserve">The main purpose of this study is to assess the level of mastery of management and </w:t>
      </w:r>
      <w:proofErr w:type="spellStart"/>
      <w:r w:rsidRPr="00D64CC9">
        <w:rPr>
          <w:rFonts w:asciiTheme="majorBidi" w:hAnsiTheme="majorBidi" w:cstheme="majorBidi"/>
          <w:color w:val="000000"/>
          <w:sz w:val="24"/>
          <w:szCs w:val="24"/>
          <w:shd w:val="clear" w:color="auto" w:fill="FFFFFF"/>
          <w:lang w:val="en-US"/>
        </w:rPr>
        <w:t>biosecurity</w:t>
      </w:r>
      <w:proofErr w:type="spellEnd"/>
      <w:r w:rsidRPr="00D64CC9">
        <w:rPr>
          <w:rFonts w:asciiTheme="majorBidi" w:hAnsiTheme="majorBidi" w:cstheme="majorBidi"/>
          <w:color w:val="000000"/>
          <w:sz w:val="24"/>
          <w:szCs w:val="24"/>
          <w:shd w:val="clear" w:color="auto" w:fill="FFFFFF"/>
          <w:lang w:val="en-US"/>
        </w:rPr>
        <w:t xml:space="preserve"> measures at the hatchery and its influence on chick quality through a survey for hatcheries and veterinarians. The results from four studied hatcheries and veterinary responses have enabled to highlight the parameters that have a direct and indirect impact on chick quality including sanitary measures and knowledge of veterinarians. Through these results, it's evident that the concept of the chick quality is far from practices, from which derives the different recommendations.</w:t>
      </w:r>
    </w:p>
    <w:p w:rsidR="003D099C" w:rsidRPr="00D64CC9" w:rsidRDefault="003D099C" w:rsidP="00AF2E26">
      <w:pPr>
        <w:rPr>
          <w:rFonts w:asciiTheme="majorBidi" w:hAnsiTheme="majorBidi" w:cstheme="majorBidi"/>
          <w:color w:val="000000"/>
          <w:sz w:val="72"/>
          <w:szCs w:val="72"/>
          <w:shd w:val="clear" w:color="auto" w:fill="FFFFFF"/>
          <w:lang w:val="en-US"/>
        </w:rPr>
      </w:pPr>
    </w:p>
    <w:sectPr w:rsidR="003D099C" w:rsidRPr="00D64CC9"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16DC9"/>
    <w:rsid w:val="00000DB6"/>
    <w:rsid w:val="00021B77"/>
    <w:rsid w:val="00022360"/>
    <w:rsid w:val="00024A27"/>
    <w:rsid w:val="0002611E"/>
    <w:rsid w:val="0002684F"/>
    <w:rsid w:val="000332F5"/>
    <w:rsid w:val="00043A4F"/>
    <w:rsid w:val="00052B7F"/>
    <w:rsid w:val="00060C65"/>
    <w:rsid w:val="0007213A"/>
    <w:rsid w:val="0008484C"/>
    <w:rsid w:val="00097C1A"/>
    <w:rsid w:val="000A1C0C"/>
    <w:rsid w:val="00105496"/>
    <w:rsid w:val="00144C0B"/>
    <w:rsid w:val="00157839"/>
    <w:rsid w:val="00170D3F"/>
    <w:rsid w:val="001825F9"/>
    <w:rsid w:val="001923E8"/>
    <w:rsid w:val="001A5911"/>
    <w:rsid w:val="001C01F3"/>
    <w:rsid w:val="001C167A"/>
    <w:rsid w:val="001D5515"/>
    <w:rsid w:val="001F726D"/>
    <w:rsid w:val="00200DA0"/>
    <w:rsid w:val="0024799E"/>
    <w:rsid w:val="00250F02"/>
    <w:rsid w:val="002567E7"/>
    <w:rsid w:val="00271107"/>
    <w:rsid w:val="002731A6"/>
    <w:rsid w:val="002826F1"/>
    <w:rsid w:val="00293792"/>
    <w:rsid w:val="002B472D"/>
    <w:rsid w:val="002C5C6C"/>
    <w:rsid w:val="002F5E53"/>
    <w:rsid w:val="003B1720"/>
    <w:rsid w:val="003D099C"/>
    <w:rsid w:val="003E12F0"/>
    <w:rsid w:val="003E1C43"/>
    <w:rsid w:val="003F7C01"/>
    <w:rsid w:val="00412B8C"/>
    <w:rsid w:val="004263E6"/>
    <w:rsid w:val="00440248"/>
    <w:rsid w:val="00442495"/>
    <w:rsid w:val="00464FE1"/>
    <w:rsid w:val="004875CE"/>
    <w:rsid w:val="0049254A"/>
    <w:rsid w:val="004B2045"/>
    <w:rsid w:val="004B6CEB"/>
    <w:rsid w:val="004C0014"/>
    <w:rsid w:val="004C4F6D"/>
    <w:rsid w:val="004F1356"/>
    <w:rsid w:val="004F74D4"/>
    <w:rsid w:val="00515A30"/>
    <w:rsid w:val="00517951"/>
    <w:rsid w:val="00550F99"/>
    <w:rsid w:val="00556484"/>
    <w:rsid w:val="00557C87"/>
    <w:rsid w:val="00565960"/>
    <w:rsid w:val="005B4176"/>
    <w:rsid w:val="005B62FD"/>
    <w:rsid w:val="005C0899"/>
    <w:rsid w:val="005C46AD"/>
    <w:rsid w:val="005C6A76"/>
    <w:rsid w:val="0062143D"/>
    <w:rsid w:val="0067638F"/>
    <w:rsid w:val="006802DA"/>
    <w:rsid w:val="00684306"/>
    <w:rsid w:val="006924B4"/>
    <w:rsid w:val="006F2375"/>
    <w:rsid w:val="006F45D1"/>
    <w:rsid w:val="0071095B"/>
    <w:rsid w:val="007243C7"/>
    <w:rsid w:val="00731B43"/>
    <w:rsid w:val="0075356A"/>
    <w:rsid w:val="007847AB"/>
    <w:rsid w:val="0079427C"/>
    <w:rsid w:val="007B751E"/>
    <w:rsid w:val="007C1CF3"/>
    <w:rsid w:val="00806E36"/>
    <w:rsid w:val="0083192A"/>
    <w:rsid w:val="008328E9"/>
    <w:rsid w:val="00851884"/>
    <w:rsid w:val="008912DC"/>
    <w:rsid w:val="00894446"/>
    <w:rsid w:val="008F1969"/>
    <w:rsid w:val="00901BF1"/>
    <w:rsid w:val="00917CC6"/>
    <w:rsid w:val="00931464"/>
    <w:rsid w:val="00941F6E"/>
    <w:rsid w:val="00945E2B"/>
    <w:rsid w:val="009462E1"/>
    <w:rsid w:val="00960332"/>
    <w:rsid w:val="00980E8A"/>
    <w:rsid w:val="00983410"/>
    <w:rsid w:val="00997191"/>
    <w:rsid w:val="009D7CBA"/>
    <w:rsid w:val="00A01039"/>
    <w:rsid w:val="00A16DC9"/>
    <w:rsid w:val="00A84603"/>
    <w:rsid w:val="00A9100D"/>
    <w:rsid w:val="00AA0911"/>
    <w:rsid w:val="00AB4751"/>
    <w:rsid w:val="00AB4E34"/>
    <w:rsid w:val="00AD6947"/>
    <w:rsid w:val="00AD70A1"/>
    <w:rsid w:val="00AF0A1C"/>
    <w:rsid w:val="00AF2E26"/>
    <w:rsid w:val="00B02469"/>
    <w:rsid w:val="00B17767"/>
    <w:rsid w:val="00B21D3C"/>
    <w:rsid w:val="00B230ED"/>
    <w:rsid w:val="00B273A8"/>
    <w:rsid w:val="00B45C28"/>
    <w:rsid w:val="00B73A85"/>
    <w:rsid w:val="00B74D1B"/>
    <w:rsid w:val="00B96C09"/>
    <w:rsid w:val="00BA2BB0"/>
    <w:rsid w:val="00BB3695"/>
    <w:rsid w:val="00BC7F60"/>
    <w:rsid w:val="00BE0FE7"/>
    <w:rsid w:val="00BE2127"/>
    <w:rsid w:val="00BE3069"/>
    <w:rsid w:val="00BE45F7"/>
    <w:rsid w:val="00BE4A85"/>
    <w:rsid w:val="00BF7F48"/>
    <w:rsid w:val="00C1101D"/>
    <w:rsid w:val="00C31395"/>
    <w:rsid w:val="00C43102"/>
    <w:rsid w:val="00C56344"/>
    <w:rsid w:val="00C74C1D"/>
    <w:rsid w:val="00CA4B92"/>
    <w:rsid w:val="00CC1BC3"/>
    <w:rsid w:val="00CF015E"/>
    <w:rsid w:val="00D64CC9"/>
    <w:rsid w:val="00D82737"/>
    <w:rsid w:val="00D95577"/>
    <w:rsid w:val="00D95EFC"/>
    <w:rsid w:val="00DA2F86"/>
    <w:rsid w:val="00DA6CD4"/>
    <w:rsid w:val="00DC1A32"/>
    <w:rsid w:val="00DC1B3B"/>
    <w:rsid w:val="00DE68CC"/>
    <w:rsid w:val="00DE7C07"/>
    <w:rsid w:val="00E239A4"/>
    <w:rsid w:val="00E53EB6"/>
    <w:rsid w:val="00E728C5"/>
    <w:rsid w:val="00E97B0C"/>
    <w:rsid w:val="00ED299A"/>
    <w:rsid w:val="00EF2C32"/>
    <w:rsid w:val="00F01013"/>
    <w:rsid w:val="00F44A57"/>
    <w:rsid w:val="00F44B84"/>
    <w:rsid w:val="00F50A22"/>
    <w:rsid w:val="00F85DE0"/>
    <w:rsid w:val="00F96FA1"/>
    <w:rsid w:val="00FC0DE8"/>
    <w:rsid w:val="00FD14D7"/>
    <w:rsid w:val="00FD356A"/>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55946E-A374-4F34-84F7-1C5357EEF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1631</TotalTime>
  <Pages>1</Pages>
  <Words>232</Words>
  <Characters>1276</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a.madi</cp:lastModifiedBy>
  <cp:revision>931</cp:revision>
  <dcterms:created xsi:type="dcterms:W3CDTF">2019-12-10T13:04:00Z</dcterms:created>
  <dcterms:modified xsi:type="dcterms:W3CDTF">2021-04-11T12:31:00Z</dcterms:modified>
</cp:coreProperties>
</file>