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73E" w:rsidRDefault="00E2073E" w:rsidP="00E2073E">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proofErr w:type="spellStart"/>
      <w:r w:rsidRPr="00E2073E">
        <w:rPr>
          <w:rFonts w:asciiTheme="majorBidi" w:hAnsiTheme="majorBidi" w:cstheme="majorBidi"/>
          <w:b/>
          <w:bCs/>
          <w:color w:val="000000"/>
          <w:sz w:val="28"/>
          <w:szCs w:val="28"/>
          <w:shd w:val="clear" w:color="auto" w:fill="FFFFFF"/>
        </w:rPr>
        <w:t>Guechtouli</w:t>
      </w:r>
      <w:proofErr w:type="spellEnd"/>
      <w:r w:rsidRPr="00E2073E">
        <w:rPr>
          <w:rFonts w:asciiTheme="majorBidi" w:hAnsiTheme="majorBidi" w:cstheme="majorBidi"/>
          <w:b/>
          <w:bCs/>
          <w:color w:val="000000"/>
          <w:sz w:val="28"/>
          <w:szCs w:val="28"/>
          <w:shd w:val="clear" w:color="auto" w:fill="FFFFFF"/>
        </w:rPr>
        <w:t xml:space="preserve"> </w:t>
      </w:r>
      <w:proofErr w:type="spellStart"/>
      <w:r w:rsidRPr="00E2073E">
        <w:rPr>
          <w:rFonts w:asciiTheme="majorBidi" w:hAnsiTheme="majorBidi" w:cstheme="majorBidi"/>
          <w:b/>
          <w:bCs/>
          <w:color w:val="000000"/>
          <w:sz w:val="28"/>
          <w:szCs w:val="28"/>
          <w:shd w:val="clear" w:color="auto" w:fill="FFFFFF"/>
        </w:rPr>
        <w:t>Sihem</w:t>
      </w:r>
      <w:proofErr w:type="spellEnd"/>
    </w:p>
    <w:p w:rsidR="00E2073E" w:rsidRDefault="00E2073E" w:rsidP="00E2073E">
      <w:pPr>
        <w:jc w:val="center"/>
        <w:rPr>
          <w:rFonts w:asciiTheme="majorBidi" w:hAnsiTheme="majorBidi" w:cstheme="majorBidi"/>
          <w:b/>
          <w:bCs/>
          <w:color w:val="000000"/>
          <w:sz w:val="28"/>
          <w:szCs w:val="28"/>
          <w:shd w:val="clear" w:color="auto" w:fill="FFFFFF"/>
        </w:rPr>
      </w:pPr>
      <w:r w:rsidRPr="00E2073E">
        <w:rPr>
          <w:rFonts w:asciiTheme="majorBidi" w:hAnsiTheme="majorBidi" w:cstheme="majorBidi"/>
          <w:b/>
          <w:bCs/>
          <w:color w:val="000000"/>
          <w:sz w:val="28"/>
          <w:szCs w:val="28"/>
          <w:shd w:val="clear" w:color="auto" w:fill="FFFFFF"/>
        </w:rPr>
        <w:t xml:space="preserve">Etude de la prévalence de l’infection à </w:t>
      </w:r>
      <w:proofErr w:type="spellStart"/>
      <w:r w:rsidRPr="00E2073E">
        <w:rPr>
          <w:rFonts w:asciiTheme="majorBidi" w:hAnsiTheme="majorBidi" w:cstheme="majorBidi"/>
          <w:b/>
          <w:bCs/>
          <w:color w:val="000000"/>
          <w:sz w:val="28"/>
          <w:szCs w:val="28"/>
          <w:shd w:val="clear" w:color="auto" w:fill="FFFFFF"/>
        </w:rPr>
        <w:t>cryptosporidium</w:t>
      </w:r>
      <w:proofErr w:type="spellEnd"/>
      <w:r w:rsidRPr="00E2073E">
        <w:rPr>
          <w:rFonts w:asciiTheme="majorBidi" w:hAnsiTheme="majorBidi" w:cstheme="majorBidi"/>
          <w:b/>
          <w:bCs/>
          <w:color w:val="000000"/>
          <w:sz w:val="28"/>
          <w:szCs w:val="28"/>
          <w:shd w:val="clear" w:color="auto" w:fill="FFFFFF"/>
        </w:rPr>
        <w:t xml:space="preserve"> </w:t>
      </w:r>
      <w:proofErr w:type="spellStart"/>
      <w:r w:rsidRPr="00E2073E">
        <w:rPr>
          <w:rFonts w:asciiTheme="majorBidi" w:hAnsiTheme="majorBidi" w:cstheme="majorBidi"/>
          <w:b/>
          <w:bCs/>
          <w:color w:val="000000"/>
          <w:sz w:val="28"/>
          <w:szCs w:val="28"/>
          <w:shd w:val="clear" w:color="auto" w:fill="FFFFFF"/>
        </w:rPr>
        <w:t>sp</w:t>
      </w:r>
      <w:proofErr w:type="spellEnd"/>
      <w:r w:rsidRPr="00E2073E">
        <w:rPr>
          <w:rFonts w:asciiTheme="majorBidi" w:hAnsiTheme="majorBidi" w:cstheme="majorBidi"/>
          <w:b/>
          <w:bCs/>
          <w:color w:val="000000"/>
          <w:sz w:val="28"/>
          <w:szCs w:val="28"/>
          <w:shd w:val="clear" w:color="auto" w:fill="FFFFFF"/>
        </w:rPr>
        <w:t xml:space="preserve">. </w:t>
      </w:r>
      <w:proofErr w:type="gramStart"/>
      <w:r w:rsidRPr="00E2073E">
        <w:rPr>
          <w:rFonts w:asciiTheme="majorBidi" w:hAnsiTheme="majorBidi" w:cstheme="majorBidi"/>
          <w:b/>
          <w:bCs/>
          <w:color w:val="000000"/>
          <w:sz w:val="28"/>
          <w:szCs w:val="28"/>
          <w:shd w:val="clear" w:color="auto" w:fill="FFFFFF"/>
        </w:rPr>
        <w:t>chez</w:t>
      </w:r>
      <w:proofErr w:type="gramEnd"/>
      <w:r w:rsidRPr="00E2073E">
        <w:rPr>
          <w:rFonts w:asciiTheme="majorBidi" w:hAnsiTheme="majorBidi" w:cstheme="majorBidi"/>
          <w:b/>
          <w:bCs/>
          <w:color w:val="000000"/>
          <w:sz w:val="28"/>
          <w:szCs w:val="28"/>
          <w:shd w:val="clear" w:color="auto" w:fill="FFFFFF"/>
        </w:rPr>
        <w:t xml:space="preserve"> le poulet de chair et la dinde chair dans quelques élev</w:t>
      </w:r>
      <w:r>
        <w:rPr>
          <w:rFonts w:asciiTheme="majorBidi" w:hAnsiTheme="majorBidi" w:cstheme="majorBidi"/>
          <w:b/>
          <w:bCs/>
          <w:color w:val="000000"/>
          <w:sz w:val="28"/>
          <w:szCs w:val="28"/>
          <w:shd w:val="clear" w:color="auto" w:fill="FFFFFF"/>
        </w:rPr>
        <w:t xml:space="preserve">ages de la wilaya de </w:t>
      </w:r>
      <w:proofErr w:type="spellStart"/>
      <w:r>
        <w:rPr>
          <w:rFonts w:asciiTheme="majorBidi" w:hAnsiTheme="majorBidi" w:cstheme="majorBidi"/>
          <w:b/>
          <w:bCs/>
          <w:color w:val="000000"/>
          <w:sz w:val="28"/>
          <w:szCs w:val="28"/>
          <w:shd w:val="clear" w:color="auto" w:fill="FFFFFF"/>
        </w:rPr>
        <w:t>Boumerdes</w:t>
      </w:r>
      <w:proofErr w:type="spellEnd"/>
      <w:r>
        <w:rPr>
          <w:rFonts w:asciiTheme="majorBidi" w:hAnsiTheme="majorBidi" w:cstheme="majorBidi"/>
          <w:b/>
          <w:bCs/>
          <w:color w:val="000000"/>
          <w:sz w:val="28"/>
          <w:szCs w:val="28"/>
          <w:shd w:val="clear" w:color="auto" w:fill="FFFFFF"/>
        </w:rPr>
        <w:t xml:space="preserve"> </w:t>
      </w:r>
      <w:r w:rsidRPr="00E2073E">
        <w:rPr>
          <w:rFonts w:asciiTheme="majorBidi" w:hAnsiTheme="majorBidi" w:cstheme="majorBidi"/>
          <w:b/>
          <w:bCs/>
          <w:color w:val="000000"/>
          <w:sz w:val="28"/>
          <w:szCs w:val="28"/>
          <w:shd w:val="clear" w:color="auto" w:fill="FFFFFF"/>
        </w:rPr>
        <w:t xml:space="preserve"> </w:t>
      </w:r>
    </w:p>
    <w:p w:rsidR="00E2073E" w:rsidRDefault="00E2073E" w:rsidP="00E2073E">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11</w:t>
      </w:r>
    </w:p>
    <w:p w:rsidR="00E2073E" w:rsidRDefault="00E2073E" w:rsidP="00E2073E">
      <w:pPr>
        <w:jc w:val="center"/>
        <w:rPr>
          <w:rFonts w:asciiTheme="majorBidi" w:hAnsiTheme="majorBidi" w:cstheme="majorBidi"/>
          <w:b/>
          <w:bCs/>
          <w:color w:val="000000"/>
          <w:sz w:val="28"/>
          <w:szCs w:val="28"/>
          <w:shd w:val="clear" w:color="auto" w:fill="FFFFFF"/>
        </w:rPr>
      </w:pPr>
    </w:p>
    <w:p w:rsidR="00E2073E" w:rsidRDefault="00E2073E" w:rsidP="00E2073E">
      <w:pPr>
        <w:rPr>
          <w:rFonts w:asciiTheme="majorBidi" w:hAnsiTheme="majorBidi" w:cstheme="majorBidi"/>
          <w:sz w:val="24"/>
          <w:szCs w:val="24"/>
        </w:rPr>
      </w:pPr>
      <w:r w:rsidRPr="00E2073E">
        <w:rPr>
          <w:rFonts w:asciiTheme="majorBidi" w:hAnsiTheme="majorBidi" w:cstheme="majorBidi"/>
          <w:b/>
          <w:bCs/>
          <w:sz w:val="24"/>
          <w:szCs w:val="24"/>
        </w:rPr>
        <w:t>Résumé</w:t>
      </w:r>
      <w:r w:rsidRPr="00E2073E">
        <w:rPr>
          <w:rFonts w:asciiTheme="majorBidi" w:hAnsiTheme="majorBidi" w:cstheme="majorBidi"/>
          <w:sz w:val="24"/>
          <w:szCs w:val="24"/>
        </w:rPr>
        <w:t xml:space="preserve"> : </w:t>
      </w:r>
    </w:p>
    <w:p w:rsidR="00E2073E" w:rsidRPr="00E2073E" w:rsidRDefault="00E2073E" w:rsidP="00E2073E">
      <w:pPr>
        <w:rPr>
          <w:rFonts w:asciiTheme="majorBidi" w:hAnsiTheme="majorBidi" w:cstheme="majorBidi"/>
          <w:b/>
          <w:bCs/>
          <w:sz w:val="24"/>
          <w:szCs w:val="24"/>
          <w:lang w:val="en-US"/>
        </w:rPr>
      </w:pPr>
      <w:r w:rsidRPr="00E2073E">
        <w:rPr>
          <w:rFonts w:asciiTheme="majorBidi" w:hAnsiTheme="majorBidi" w:cstheme="majorBidi"/>
          <w:sz w:val="24"/>
          <w:szCs w:val="24"/>
        </w:rPr>
        <w:t xml:space="preserve">Durant la période allant d’octobre 2009 à septembre 2010, la prévalence de l’infection </w:t>
      </w:r>
      <w:proofErr w:type="spellStart"/>
      <w:r w:rsidRPr="00E2073E">
        <w:rPr>
          <w:rFonts w:asciiTheme="majorBidi" w:hAnsiTheme="majorBidi" w:cstheme="majorBidi"/>
          <w:sz w:val="24"/>
          <w:szCs w:val="24"/>
        </w:rPr>
        <w:t>cryptosporidienne</w:t>
      </w:r>
      <w:proofErr w:type="spellEnd"/>
      <w:r w:rsidRPr="00E2073E">
        <w:rPr>
          <w:rFonts w:asciiTheme="majorBidi" w:hAnsiTheme="majorBidi" w:cstheme="majorBidi"/>
          <w:sz w:val="24"/>
          <w:szCs w:val="24"/>
        </w:rPr>
        <w:t xml:space="preserve"> est déterminée dans 22 élevages, dont 17 élevages de poulets de chair et 5 élevages de dindes, dans la wilaya de </w:t>
      </w:r>
      <w:proofErr w:type="spellStart"/>
      <w:r w:rsidRPr="00E2073E">
        <w:rPr>
          <w:rFonts w:asciiTheme="majorBidi" w:hAnsiTheme="majorBidi" w:cstheme="majorBidi"/>
          <w:sz w:val="24"/>
          <w:szCs w:val="24"/>
        </w:rPr>
        <w:t>Boumerdes</w:t>
      </w:r>
      <w:proofErr w:type="spellEnd"/>
      <w:r w:rsidRPr="00E2073E">
        <w:rPr>
          <w:rFonts w:asciiTheme="majorBidi" w:hAnsiTheme="majorBidi" w:cstheme="majorBidi"/>
          <w:sz w:val="24"/>
          <w:szCs w:val="24"/>
        </w:rPr>
        <w:t xml:space="preserve">. Pour chaque élevage, une visite hebdomadaire est effectuée durant la période d’étude et les renseignements relatifs au mode d’élevage et à l’état sanitaire recueillis. Dans ces élevages, 98 poulets et 22 dindes font l’objet d’examens clinique et lésionnel. Les analyses des matières fécales de groupe, des prélèvements de tissus et raclages effectués à partir de l’intestin, de la bourse de Fabricius, de la trachée, du cloaque et du </w:t>
      </w:r>
      <w:proofErr w:type="spellStart"/>
      <w:r w:rsidRPr="00E2073E">
        <w:rPr>
          <w:rFonts w:asciiTheme="majorBidi" w:hAnsiTheme="majorBidi" w:cstheme="majorBidi"/>
          <w:sz w:val="24"/>
          <w:szCs w:val="24"/>
        </w:rPr>
        <w:t>proventricule</w:t>
      </w:r>
      <w:proofErr w:type="spellEnd"/>
      <w:r w:rsidRPr="00E2073E">
        <w:rPr>
          <w:rFonts w:asciiTheme="majorBidi" w:hAnsiTheme="majorBidi" w:cstheme="majorBidi"/>
          <w:sz w:val="24"/>
          <w:szCs w:val="24"/>
        </w:rPr>
        <w:t xml:space="preserve"> </w:t>
      </w:r>
      <w:proofErr w:type="spellStart"/>
      <w:r w:rsidRPr="00E2073E">
        <w:rPr>
          <w:rFonts w:asciiTheme="majorBidi" w:hAnsiTheme="majorBidi" w:cstheme="majorBidi"/>
          <w:sz w:val="24"/>
          <w:szCs w:val="24"/>
        </w:rPr>
        <w:t>révélent</w:t>
      </w:r>
      <w:proofErr w:type="spellEnd"/>
      <w:r w:rsidRPr="00E2073E">
        <w:rPr>
          <w:rFonts w:asciiTheme="majorBidi" w:hAnsiTheme="majorBidi" w:cstheme="majorBidi"/>
          <w:sz w:val="24"/>
          <w:szCs w:val="24"/>
        </w:rPr>
        <w:t xml:space="preserve"> chez le poulet une prévalence globale de 55% (54/98 examinés). L’âge des poulets joue un rôle primordial. Ainsi, une fréquence élevée de la présence de </w:t>
      </w:r>
      <w:proofErr w:type="spellStart"/>
      <w:r w:rsidRPr="00E2073E">
        <w:rPr>
          <w:rFonts w:asciiTheme="majorBidi" w:hAnsiTheme="majorBidi" w:cstheme="majorBidi"/>
          <w:sz w:val="24"/>
          <w:szCs w:val="24"/>
        </w:rPr>
        <w:t>Cryptosporidium</w:t>
      </w:r>
      <w:proofErr w:type="spellEnd"/>
      <w:r w:rsidRPr="00E2073E">
        <w:rPr>
          <w:rFonts w:asciiTheme="majorBidi" w:hAnsiTheme="majorBidi" w:cstheme="majorBidi"/>
          <w:sz w:val="24"/>
          <w:szCs w:val="24"/>
        </w:rPr>
        <w:t xml:space="preserve"> </w:t>
      </w:r>
      <w:proofErr w:type="spellStart"/>
      <w:r w:rsidRPr="00E2073E">
        <w:rPr>
          <w:rFonts w:asciiTheme="majorBidi" w:hAnsiTheme="majorBidi" w:cstheme="majorBidi"/>
          <w:sz w:val="24"/>
          <w:szCs w:val="24"/>
        </w:rPr>
        <w:t>sp</w:t>
      </w:r>
      <w:proofErr w:type="spellEnd"/>
      <w:r w:rsidRPr="00E2073E">
        <w:rPr>
          <w:rFonts w:asciiTheme="majorBidi" w:hAnsiTheme="majorBidi" w:cstheme="majorBidi"/>
          <w:sz w:val="24"/>
          <w:szCs w:val="24"/>
        </w:rPr>
        <w:t xml:space="preserve">. </w:t>
      </w:r>
      <w:proofErr w:type="gramStart"/>
      <w:r w:rsidRPr="00E2073E">
        <w:rPr>
          <w:rFonts w:asciiTheme="majorBidi" w:hAnsiTheme="majorBidi" w:cstheme="majorBidi"/>
          <w:sz w:val="24"/>
          <w:szCs w:val="24"/>
        </w:rPr>
        <w:t>est</w:t>
      </w:r>
      <w:proofErr w:type="gramEnd"/>
      <w:r w:rsidRPr="00E2073E">
        <w:rPr>
          <w:rFonts w:asciiTheme="majorBidi" w:hAnsiTheme="majorBidi" w:cstheme="majorBidi"/>
          <w:sz w:val="24"/>
          <w:szCs w:val="24"/>
        </w:rPr>
        <w:t xml:space="preserve"> observée chez les poulets âgés de 10 à 50 jours, avec un maximum entre 31 et 40 jours (84,62%). Le parasite n’est pas détecté chez les poulets âgés de moins de 7 jours. La localisation la plus fréquente de </w:t>
      </w:r>
      <w:proofErr w:type="spellStart"/>
      <w:r w:rsidRPr="00E2073E">
        <w:rPr>
          <w:rFonts w:asciiTheme="majorBidi" w:hAnsiTheme="majorBidi" w:cstheme="majorBidi"/>
          <w:sz w:val="24"/>
          <w:szCs w:val="24"/>
        </w:rPr>
        <w:t>Cryptosporidium</w:t>
      </w:r>
      <w:proofErr w:type="spellEnd"/>
      <w:r w:rsidRPr="00E2073E">
        <w:rPr>
          <w:rFonts w:asciiTheme="majorBidi" w:hAnsiTheme="majorBidi" w:cstheme="majorBidi"/>
          <w:sz w:val="24"/>
          <w:szCs w:val="24"/>
        </w:rPr>
        <w:t xml:space="preserve"> </w:t>
      </w:r>
      <w:proofErr w:type="spellStart"/>
      <w:r w:rsidRPr="00E2073E">
        <w:rPr>
          <w:rFonts w:asciiTheme="majorBidi" w:hAnsiTheme="majorBidi" w:cstheme="majorBidi"/>
          <w:sz w:val="24"/>
          <w:szCs w:val="24"/>
        </w:rPr>
        <w:t>sp</w:t>
      </w:r>
      <w:proofErr w:type="spellEnd"/>
      <w:r w:rsidRPr="00E2073E">
        <w:rPr>
          <w:rFonts w:asciiTheme="majorBidi" w:hAnsiTheme="majorBidi" w:cstheme="majorBidi"/>
          <w:sz w:val="24"/>
          <w:szCs w:val="24"/>
        </w:rPr>
        <w:t xml:space="preserve">. </w:t>
      </w:r>
      <w:proofErr w:type="gramStart"/>
      <w:r w:rsidRPr="00E2073E">
        <w:rPr>
          <w:rFonts w:asciiTheme="majorBidi" w:hAnsiTheme="majorBidi" w:cstheme="majorBidi"/>
          <w:sz w:val="24"/>
          <w:szCs w:val="24"/>
        </w:rPr>
        <w:t>est</w:t>
      </w:r>
      <w:proofErr w:type="gramEnd"/>
      <w:r w:rsidRPr="00E2073E">
        <w:rPr>
          <w:rFonts w:asciiTheme="majorBidi" w:hAnsiTheme="majorBidi" w:cstheme="majorBidi"/>
          <w:sz w:val="24"/>
          <w:szCs w:val="24"/>
        </w:rPr>
        <w:t xml:space="preserve"> la bourse de Fabricius (24,2%), suivie de la trachée (21,5%), du cloaque (18,9%), des intestins (16,3%) et du </w:t>
      </w:r>
      <w:proofErr w:type="spellStart"/>
      <w:r w:rsidRPr="00E2073E">
        <w:rPr>
          <w:rFonts w:asciiTheme="majorBidi" w:hAnsiTheme="majorBidi" w:cstheme="majorBidi"/>
          <w:sz w:val="24"/>
          <w:szCs w:val="24"/>
        </w:rPr>
        <w:t>proventricule</w:t>
      </w:r>
      <w:proofErr w:type="spellEnd"/>
      <w:r w:rsidRPr="00E2073E">
        <w:rPr>
          <w:rFonts w:asciiTheme="majorBidi" w:hAnsiTheme="majorBidi" w:cstheme="majorBidi"/>
          <w:sz w:val="24"/>
          <w:szCs w:val="24"/>
        </w:rPr>
        <w:t xml:space="preserve"> (6,6%). Chez le dindon, la prévalence globale est de 41% (9 /22 examinés). La bourse de Fabricius représente l’organe le plus infecté par </w:t>
      </w:r>
      <w:proofErr w:type="spellStart"/>
      <w:r w:rsidRPr="00E2073E">
        <w:rPr>
          <w:rFonts w:asciiTheme="majorBidi" w:hAnsiTheme="majorBidi" w:cstheme="majorBidi"/>
          <w:sz w:val="24"/>
          <w:szCs w:val="24"/>
        </w:rPr>
        <w:t>Cryptosporidium</w:t>
      </w:r>
      <w:proofErr w:type="spellEnd"/>
      <w:r w:rsidRPr="00E2073E">
        <w:rPr>
          <w:rFonts w:asciiTheme="majorBidi" w:hAnsiTheme="majorBidi" w:cstheme="majorBidi"/>
          <w:sz w:val="24"/>
          <w:szCs w:val="24"/>
        </w:rPr>
        <w:t xml:space="preserve"> </w:t>
      </w:r>
      <w:proofErr w:type="spellStart"/>
      <w:proofErr w:type="gramStart"/>
      <w:r w:rsidRPr="00E2073E">
        <w:rPr>
          <w:rFonts w:asciiTheme="majorBidi" w:hAnsiTheme="majorBidi" w:cstheme="majorBidi"/>
          <w:sz w:val="24"/>
          <w:szCs w:val="24"/>
        </w:rPr>
        <w:t>sp</w:t>
      </w:r>
      <w:proofErr w:type="spellEnd"/>
      <w:r w:rsidRPr="00E2073E">
        <w:rPr>
          <w:rFonts w:asciiTheme="majorBidi" w:hAnsiTheme="majorBidi" w:cstheme="majorBidi"/>
          <w:sz w:val="24"/>
          <w:szCs w:val="24"/>
        </w:rPr>
        <w:t>.,</w:t>
      </w:r>
      <w:proofErr w:type="gramEnd"/>
      <w:r w:rsidRPr="00E2073E">
        <w:rPr>
          <w:rFonts w:asciiTheme="majorBidi" w:hAnsiTheme="majorBidi" w:cstheme="majorBidi"/>
          <w:sz w:val="24"/>
          <w:szCs w:val="24"/>
        </w:rPr>
        <w:t xml:space="preserve"> soit une fréquence de 23.81%, suivie du cloaque et de l’intestin, avec des fréquences respectives de 15,79 et 9%. Les organes les moins affectés sont la trachée et le </w:t>
      </w:r>
      <w:proofErr w:type="spellStart"/>
      <w:r w:rsidRPr="00E2073E">
        <w:rPr>
          <w:rFonts w:asciiTheme="majorBidi" w:hAnsiTheme="majorBidi" w:cstheme="majorBidi"/>
          <w:sz w:val="24"/>
          <w:szCs w:val="24"/>
        </w:rPr>
        <w:t>proventricule</w:t>
      </w:r>
      <w:proofErr w:type="spellEnd"/>
      <w:r w:rsidRPr="00E2073E">
        <w:rPr>
          <w:rFonts w:asciiTheme="majorBidi" w:hAnsiTheme="majorBidi" w:cstheme="majorBidi"/>
          <w:sz w:val="24"/>
          <w:szCs w:val="24"/>
        </w:rPr>
        <w:t xml:space="preserve"> avec 4,55%. D’autre part, pour les deux espèces aviaires (poulet de chair et dinde), l’impact de la saison est évalué, ainsi que celui de la souche (potentiel génétique) et des conditions d’élevage, sur la prévalence de </w:t>
      </w:r>
      <w:proofErr w:type="spellStart"/>
      <w:r w:rsidRPr="00E2073E">
        <w:rPr>
          <w:rFonts w:asciiTheme="majorBidi" w:hAnsiTheme="majorBidi" w:cstheme="majorBidi"/>
          <w:sz w:val="24"/>
          <w:szCs w:val="24"/>
        </w:rPr>
        <w:t>Cryptosporidium</w:t>
      </w:r>
      <w:proofErr w:type="spellEnd"/>
      <w:r w:rsidRPr="00E2073E">
        <w:rPr>
          <w:rFonts w:asciiTheme="majorBidi" w:hAnsiTheme="majorBidi" w:cstheme="majorBidi"/>
          <w:sz w:val="24"/>
          <w:szCs w:val="24"/>
        </w:rPr>
        <w:t xml:space="preserve"> </w:t>
      </w:r>
      <w:proofErr w:type="spellStart"/>
      <w:r w:rsidRPr="00E2073E">
        <w:rPr>
          <w:rFonts w:asciiTheme="majorBidi" w:hAnsiTheme="majorBidi" w:cstheme="majorBidi"/>
          <w:sz w:val="24"/>
          <w:szCs w:val="24"/>
        </w:rPr>
        <w:t>sp</w:t>
      </w:r>
      <w:proofErr w:type="spellEnd"/>
      <w:r w:rsidRPr="00E2073E">
        <w:rPr>
          <w:rFonts w:asciiTheme="majorBidi" w:hAnsiTheme="majorBidi" w:cstheme="majorBidi"/>
          <w:sz w:val="24"/>
          <w:szCs w:val="24"/>
        </w:rPr>
        <w:t xml:space="preserve">. Les résultats montrent que la </w:t>
      </w:r>
      <w:proofErr w:type="spellStart"/>
      <w:r w:rsidRPr="00E2073E">
        <w:rPr>
          <w:rFonts w:asciiTheme="majorBidi" w:hAnsiTheme="majorBidi" w:cstheme="majorBidi"/>
          <w:sz w:val="24"/>
          <w:szCs w:val="24"/>
        </w:rPr>
        <w:t>cryptosporidiose</w:t>
      </w:r>
      <w:proofErr w:type="spellEnd"/>
      <w:r w:rsidRPr="00E2073E">
        <w:rPr>
          <w:rFonts w:asciiTheme="majorBidi" w:hAnsiTheme="majorBidi" w:cstheme="majorBidi"/>
          <w:sz w:val="24"/>
          <w:szCs w:val="24"/>
        </w:rPr>
        <w:t xml:space="preserve"> est très fréquente dans nos élevages, et ceci est lié principalement aux conditions climatiques et à la mauvaise gestion, </w:t>
      </w:r>
      <w:proofErr w:type="spellStart"/>
      <w:r w:rsidRPr="00E2073E">
        <w:rPr>
          <w:rFonts w:asciiTheme="majorBidi" w:hAnsiTheme="majorBidi" w:cstheme="majorBidi"/>
          <w:sz w:val="24"/>
          <w:szCs w:val="24"/>
        </w:rPr>
        <w:t>hygiènique</w:t>
      </w:r>
      <w:proofErr w:type="spellEnd"/>
      <w:r w:rsidRPr="00E2073E">
        <w:rPr>
          <w:rFonts w:asciiTheme="majorBidi" w:hAnsiTheme="majorBidi" w:cstheme="majorBidi"/>
          <w:sz w:val="24"/>
          <w:szCs w:val="24"/>
        </w:rPr>
        <w:t xml:space="preserve"> particulièrement, des élevages.</w:t>
      </w:r>
      <w:r w:rsidRPr="00E2073E">
        <w:rPr>
          <w:rFonts w:asciiTheme="majorBidi" w:hAnsiTheme="majorBidi" w:cstheme="majorBidi"/>
          <w:sz w:val="24"/>
          <w:szCs w:val="24"/>
        </w:rPr>
        <w:br/>
      </w:r>
      <w:r w:rsidRPr="00E2073E">
        <w:rPr>
          <w:rFonts w:asciiTheme="majorBidi" w:hAnsiTheme="majorBidi" w:cstheme="majorBidi"/>
          <w:sz w:val="24"/>
          <w:szCs w:val="24"/>
        </w:rPr>
        <w:br/>
      </w:r>
      <w:r w:rsidRPr="00E2073E">
        <w:rPr>
          <w:rFonts w:asciiTheme="majorBidi" w:hAnsiTheme="majorBidi" w:cstheme="majorBidi"/>
          <w:sz w:val="24"/>
          <w:szCs w:val="24"/>
        </w:rPr>
        <w:br/>
      </w:r>
      <w:r w:rsidRPr="00E2073E">
        <w:rPr>
          <w:rFonts w:asciiTheme="majorBidi" w:hAnsiTheme="majorBidi" w:cstheme="majorBidi"/>
          <w:b/>
          <w:bCs/>
          <w:sz w:val="24"/>
          <w:szCs w:val="24"/>
          <w:lang w:val="en-US"/>
        </w:rPr>
        <w:t>Abstract:</w:t>
      </w:r>
    </w:p>
    <w:p w:rsidR="00930E79" w:rsidRPr="00E2073E" w:rsidRDefault="00E2073E" w:rsidP="00E2073E">
      <w:pPr>
        <w:rPr>
          <w:rFonts w:asciiTheme="majorBidi" w:hAnsiTheme="majorBidi" w:cstheme="majorBidi"/>
          <w:lang w:val="en-US"/>
        </w:rPr>
      </w:pPr>
      <w:r w:rsidRPr="00E2073E">
        <w:rPr>
          <w:rFonts w:asciiTheme="majorBidi" w:hAnsiTheme="majorBidi" w:cstheme="majorBidi"/>
          <w:sz w:val="24"/>
          <w:szCs w:val="24"/>
          <w:lang w:val="en-US"/>
        </w:rPr>
        <w:br/>
        <w:t xml:space="preserve">During the period from October 2009 to September 2010, the prevalence of </w:t>
      </w:r>
      <w:proofErr w:type="spellStart"/>
      <w:r w:rsidRPr="00E2073E">
        <w:rPr>
          <w:rFonts w:asciiTheme="majorBidi" w:hAnsiTheme="majorBidi" w:cstheme="majorBidi"/>
          <w:sz w:val="24"/>
          <w:szCs w:val="24"/>
          <w:lang w:val="en-US"/>
        </w:rPr>
        <w:t>cryptosporidien</w:t>
      </w:r>
      <w:proofErr w:type="spellEnd"/>
      <w:r w:rsidRPr="00E2073E">
        <w:rPr>
          <w:rFonts w:asciiTheme="majorBidi" w:hAnsiTheme="majorBidi" w:cstheme="majorBidi"/>
          <w:sz w:val="24"/>
          <w:szCs w:val="24"/>
          <w:lang w:val="en-US"/>
        </w:rPr>
        <w:t xml:space="preserve"> infection is determined in 22 farms, 17 broiler farms and 5 turkey’s, in the </w:t>
      </w:r>
      <w:proofErr w:type="spellStart"/>
      <w:r w:rsidRPr="00E2073E">
        <w:rPr>
          <w:rFonts w:asciiTheme="majorBidi" w:hAnsiTheme="majorBidi" w:cstheme="majorBidi"/>
          <w:sz w:val="24"/>
          <w:szCs w:val="24"/>
          <w:lang w:val="en-US"/>
        </w:rPr>
        <w:t>wilaya</w:t>
      </w:r>
      <w:proofErr w:type="spellEnd"/>
      <w:r w:rsidRPr="00E2073E">
        <w:rPr>
          <w:rFonts w:asciiTheme="majorBidi" w:hAnsiTheme="majorBidi" w:cstheme="majorBidi"/>
          <w:sz w:val="24"/>
          <w:szCs w:val="24"/>
          <w:lang w:val="en-US"/>
        </w:rPr>
        <w:t xml:space="preserve"> of </w:t>
      </w:r>
      <w:proofErr w:type="spellStart"/>
      <w:r w:rsidRPr="00E2073E">
        <w:rPr>
          <w:rFonts w:asciiTheme="majorBidi" w:hAnsiTheme="majorBidi" w:cstheme="majorBidi"/>
          <w:sz w:val="24"/>
          <w:szCs w:val="24"/>
          <w:lang w:val="en-US"/>
        </w:rPr>
        <w:t>Boumerdes</w:t>
      </w:r>
      <w:proofErr w:type="spellEnd"/>
      <w:r w:rsidRPr="00E2073E">
        <w:rPr>
          <w:rFonts w:asciiTheme="majorBidi" w:hAnsiTheme="majorBidi" w:cstheme="majorBidi"/>
          <w:sz w:val="24"/>
          <w:szCs w:val="24"/>
          <w:lang w:val="en-US"/>
        </w:rPr>
        <w:t xml:space="preserve">. For each farm, a visit is conducted weekly during the study period and information on the type of farming and the health status collected. In these farms, 98 chickens and 22 turkeys are being reviewed and clinical lesion. Analyses of </w:t>
      </w:r>
      <w:proofErr w:type="spellStart"/>
      <w:r w:rsidRPr="00E2073E">
        <w:rPr>
          <w:rFonts w:asciiTheme="majorBidi" w:hAnsiTheme="majorBidi" w:cstheme="majorBidi"/>
          <w:sz w:val="24"/>
          <w:szCs w:val="24"/>
          <w:lang w:val="en-US"/>
        </w:rPr>
        <w:t>faeces</w:t>
      </w:r>
      <w:proofErr w:type="spellEnd"/>
      <w:r w:rsidRPr="00E2073E">
        <w:rPr>
          <w:rFonts w:asciiTheme="majorBidi" w:hAnsiTheme="majorBidi" w:cstheme="majorBidi"/>
          <w:sz w:val="24"/>
          <w:szCs w:val="24"/>
          <w:lang w:val="en-US"/>
        </w:rPr>
        <w:t xml:space="preserve"> group, tissue samples and scrapings made from the intestine, bursa, trachea, </w:t>
      </w:r>
      <w:proofErr w:type="spellStart"/>
      <w:r w:rsidRPr="00E2073E">
        <w:rPr>
          <w:rFonts w:asciiTheme="majorBidi" w:hAnsiTheme="majorBidi" w:cstheme="majorBidi"/>
          <w:sz w:val="24"/>
          <w:szCs w:val="24"/>
          <w:lang w:val="en-US"/>
        </w:rPr>
        <w:t>cloaca</w:t>
      </w:r>
      <w:proofErr w:type="spellEnd"/>
      <w:r w:rsidRPr="00E2073E">
        <w:rPr>
          <w:rFonts w:asciiTheme="majorBidi" w:hAnsiTheme="majorBidi" w:cstheme="majorBidi"/>
          <w:sz w:val="24"/>
          <w:szCs w:val="24"/>
          <w:lang w:val="en-US"/>
        </w:rPr>
        <w:t xml:space="preserve"> and </w:t>
      </w:r>
      <w:proofErr w:type="spellStart"/>
      <w:r w:rsidRPr="00E2073E">
        <w:rPr>
          <w:rFonts w:asciiTheme="majorBidi" w:hAnsiTheme="majorBidi" w:cstheme="majorBidi"/>
          <w:sz w:val="24"/>
          <w:szCs w:val="24"/>
          <w:lang w:val="en-US"/>
        </w:rPr>
        <w:t>proventriculus</w:t>
      </w:r>
      <w:proofErr w:type="spellEnd"/>
      <w:r w:rsidRPr="00E2073E">
        <w:rPr>
          <w:rFonts w:asciiTheme="majorBidi" w:hAnsiTheme="majorBidi" w:cstheme="majorBidi"/>
          <w:sz w:val="24"/>
          <w:szCs w:val="24"/>
          <w:lang w:val="en-US"/>
        </w:rPr>
        <w:t xml:space="preserve"> reveal in chicken’s farms a prevalence of 55% (54 / 98 examined). The age of chickens plays </w:t>
      </w:r>
      <w:r w:rsidRPr="00E2073E">
        <w:rPr>
          <w:rFonts w:asciiTheme="majorBidi" w:hAnsiTheme="majorBidi" w:cstheme="majorBidi"/>
          <w:sz w:val="24"/>
          <w:szCs w:val="24"/>
          <w:lang w:val="en-US"/>
        </w:rPr>
        <w:lastRenderedPageBreak/>
        <w:t xml:space="preserve">an important role. Thus, a high frequency of the presence of Cryptosporidium sp. is observed in chickens aged 10 to 50 days with a maximum between 31 and 40 days (84.62%). The parasite is not detected in chickens younger than 7 days. The most common site of Cryptosporidium sp. is the bursa (24.2%), followed by the trachea (21.5%), </w:t>
      </w:r>
      <w:proofErr w:type="spellStart"/>
      <w:r w:rsidRPr="00E2073E">
        <w:rPr>
          <w:rFonts w:asciiTheme="majorBidi" w:hAnsiTheme="majorBidi" w:cstheme="majorBidi"/>
          <w:sz w:val="24"/>
          <w:szCs w:val="24"/>
          <w:lang w:val="en-US"/>
        </w:rPr>
        <w:t>cloaca</w:t>
      </w:r>
      <w:proofErr w:type="spellEnd"/>
      <w:r w:rsidRPr="00E2073E">
        <w:rPr>
          <w:rFonts w:asciiTheme="majorBidi" w:hAnsiTheme="majorBidi" w:cstheme="majorBidi"/>
          <w:sz w:val="24"/>
          <w:szCs w:val="24"/>
          <w:lang w:val="en-US"/>
        </w:rPr>
        <w:t xml:space="preserve"> (18.9%), intestines (16.3%) and </w:t>
      </w:r>
      <w:proofErr w:type="spellStart"/>
      <w:r w:rsidRPr="00E2073E">
        <w:rPr>
          <w:rFonts w:asciiTheme="majorBidi" w:hAnsiTheme="majorBidi" w:cstheme="majorBidi"/>
          <w:sz w:val="24"/>
          <w:szCs w:val="24"/>
          <w:lang w:val="en-US"/>
        </w:rPr>
        <w:t>proventriculus</w:t>
      </w:r>
      <w:proofErr w:type="spellEnd"/>
      <w:r w:rsidRPr="00E2073E">
        <w:rPr>
          <w:rFonts w:asciiTheme="majorBidi" w:hAnsiTheme="majorBidi" w:cstheme="majorBidi"/>
          <w:sz w:val="24"/>
          <w:szCs w:val="24"/>
          <w:lang w:val="en-US"/>
        </w:rPr>
        <w:t xml:space="preserve"> (6.6%). In turkeys, the overall prevalence is 41% (9 / 22 examined). The bursa is the largest organ infected with Cryptosporidium sp., </w:t>
      </w:r>
      <w:proofErr w:type="gramStart"/>
      <w:r w:rsidRPr="00E2073E">
        <w:rPr>
          <w:rFonts w:asciiTheme="majorBidi" w:hAnsiTheme="majorBidi" w:cstheme="majorBidi"/>
          <w:sz w:val="24"/>
          <w:szCs w:val="24"/>
          <w:lang w:val="en-US"/>
        </w:rPr>
        <w:t>A</w:t>
      </w:r>
      <w:proofErr w:type="gramEnd"/>
      <w:r w:rsidRPr="00E2073E">
        <w:rPr>
          <w:rFonts w:asciiTheme="majorBidi" w:hAnsiTheme="majorBidi" w:cstheme="majorBidi"/>
          <w:sz w:val="24"/>
          <w:szCs w:val="24"/>
          <w:lang w:val="en-US"/>
        </w:rPr>
        <w:t xml:space="preserve"> frequency of 23.81%, followed by the </w:t>
      </w:r>
      <w:proofErr w:type="spellStart"/>
      <w:r w:rsidRPr="00E2073E">
        <w:rPr>
          <w:rFonts w:asciiTheme="majorBidi" w:hAnsiTheme="majorBidi" w:cstheme="majorBidi"/>
          <w:sz w:val="24"/>
          <w:szCs w:val="24"/>
          <w:lang w:val="en-US"/>
        </w:rPr>
        <w:t>cloaca</w:t>
      </w:r>
      <w:proofErr w:type="spellEnd"/>
      <w:r w:rsidRPr="00E2073E">
        <w:rPr>
          <w:rFonts w:asciiTheme="majorBidi" w:hAnsiTheme="majorBidi" w:cstheme="majorBidi"/>
          <w:sz w:val="24"/>
          <w:szCs w:val="24"/>
          <w:lang w:val="en-US"/>
        </w:rPr>
        <w:t xml:space="preserve"> and intestine, with respective frequencies of 15.79 and 9%. The organs are less affected trachea and </w:t>
      </w:r>
      <w:proofErr w:type="spellStart"/>
      <w:r w:rsidRPr="00E2073E">
        <w:rPr>
          <w:rFonts w:asciiTheme="majorBidi" w:hAnsiTheme="majorBidi" w:cstheme="majorBidi"/>
          <w:sz w:val="24"/>
          <w:szCs w:val="24"/>
          <w:lang w:val="en-US"/>
        </w:rPr>
        <w:t>proventriculus</w:t>
      </w:r>
      <w:proofErr w:type="spellEnd"/>
      <w:r w:rsidRPr="00E2073E">
        <w:rPr>
          <w:rFonts w:asciiTheme="majorBidi" w:hAnsiTheme="majorBidi" w:cstheme="majorBidi"/>
          <w:sz w:val="24"/>
          <w:szCs w:val="24"/>
          <w:lang w:val="en-US"/>
        </w:rPr>
        <w:t xml:space="preserve"> with 4.55%. On the other hand, for both avian species (broiler and turkey), the impact of the season is reviewed, and that of the strain (genetic potential) and rearing conditions, the prevalence of Cryptosporidium sp. The results show that Cryptosporidium is very common in our farms, and this is related mainly to climatic conditions and poor management, particularly hygienic</w:t>
      </w:r>
      <w:proofErr w:type="gramStart"/>
      <w:r w:rsidRPr="00E2073E">
        <w:rPr>
          <w:rFonts w:asciiTheme="majorBidi" w:hAnsiTheme="majorBidi" w:cstheme="majorBidi"/>
          <w:sz w:val="24"/>
          <w:szCs w:val="24"/>
          <w:lang w:val="en-US"/>
        </w:rPr>
        <w:t>,</w:t>
      </w:r>
      <w:proofErr w:type="gramEnd"/>
      <w:r w:rsidRPr="00E2073E">
        <w:rPr>
          <w:rFonts w:asciiTheme="majorBidi" w:hAnsiTheme="majorBidi" w:cstheme="majorBidi"/>
          <w:lang w:val="en-US"/>
        </w:rPr>
        <w:br/>
      </w:r>
    </w:p>
    <w:sectPr w:rsidR="00930E79" w:rsidRPr="00E2073E"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2073E"/>
    <w:rsid w:val="00930E79"/>
    <w:rsid w:val="00E207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3361</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2019-11-25T12:18:00Z</dcterms:created>
  <dcterms:modified xsi:type="dcterms:W3CDTF">2019-11-25T12:21:00Z</dcterms:modified>
</cp:coreProperties>
</file>