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73" w:rsidRDefault="00720873" w:rsidP="0072087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20873">
        <w:rPr>
          <w:rFonts w:asciiTheme="majorBidi" w:hAnsiTheme="majorBidi" w:cstheme="majorBidi"/>
          <w:b/>
          <w:bCs/>
          <w:color w:val="000000"/>
          <w:sz w:val="28"/>
          <w:szCs w:val="28"/>
          <w:shd w:val="clear" w:color="auto" w:fill="FFFFFF"/>
        </w:rPr>
        <w:t>Oukaci</w:t>
      </w:r>
      <w:proofErr w:type="spellEnd"/>
      <w:r w:rsidRPr="00720873">
        <w:rPr>
          <w:rFonts w:asciiTheme="majorBidi" w:hAnsiTheme="majorBidi" w:cstheme="majorBidi"/>
          <w:b/>
          <w:bCs/>
          <w:color w:val="000000"/>
          <w:sz w:val="28"/>
          <w:szCs w:val="28"/>
          <w:shd w:val="clear" w:color="auto" w:fill="FFFFFF"/>
        </w:rPr>
        <w:t xml:space="preserve"> Brahim</w:t>
      </w:r>
    </w:p>
    <w:p w:rsidR="00720873" w:rsidRDefault="00720873" w:rsidP="00720873">
      <w:pPr>
        <w:jc w:val="center"/>
        <w:rPr>
          <w:rFonts w:asciiTheme="majorBidi" w:hAnsiTheme="majorBidi" w:cstheme="majorBidi"/>
          <w:b/>
          <w:bCs/>
          <w:color w:val="000000"/>
          <w:sz w:val="28"/>
          <w:szCs w:val="28"/>
          <w:shd w:val="clear" w:color="auto" w:fill="FFFFFF"/>
        </w:rPr>
      </w:pPr>
      <w:r w:rsidRPr="00720873">
        <w:rPr>
          <w:rFonts w:asciiTheme="majorBidi" w:hAnsiTheme="majorBidi" w:cstheme="majorBidi"/>
          <w:b/>
          <w:bCs/>
          <w:color w:val="000000"/>
          <w:sz w:val="28"/>
          <w:szCs w:val="28"/>
          <w:shd w:val="clear" w:color="auto" w:fill="FFFFFF"/>
        </w:rPr>
        <w:t>Contribution à l'étude de l'</w:t>
      </w:r>
      <w:proofErr w:type="spellStart"/>
      <w:r w:rsidRPr="00720873">
        <w:rPr>
          <w:rFonts w:asciiTheme="majorBidi" w:hAnsiTheme="majorBidi" w:cstheme="majorBidi"/>
          <w:b/>
          <w:bCs/>
          <w:color w:val="000000"/>
          <w:sz w:val="28"/>
          <w:szCs w:val="28"/>
          <w:shd w:val="clear" w:color="auto" w:fill="FFFFFF"/>
        </w:rPr>
        <w:t>interêt</w:t>
      </w:r>
      <w:proofErr w:type="spellEnd"/>
      <w:r w:rsidRPr="00720873">
        <w:rPr>
          <w:rFonts w:asciiTheme="majorBidi" w:hAnsiTheme="majorBidi" w:cstheme="majorBidi"/>
          <w:b/>
          <w:bCs/>
          <w:color w:val="000000"/>
          <w:sz w:val="28"/>
          <w:szCs w:val="28"/>
          <w:shd w:val="clear" w:color="auto" w:fill="FFFFFF"/>
        </w:rPr>
        <w:t xml:space="preserve"> de la GNRH dans la maîtrise du cycle sexuel chez la vache laitière avec prise en compte de la fertilité génétique et du BCS génétique </w:t>
      </w:r>
    </w:p>
    <w:p w:rsidR="00720873" w:rsidRDefault="00720873" w:rsidP="0072087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720873" w:rsidRDefault="00720873" w:rsidP="00720873">
      <w:pPr>
        <w:jc w:val="center"/>
        <w:rPr>
          <w:rFonts w:asciiTheme="majorBidi" w:hAnsiTheme="majorBidi" w:cstheme="majorBidi"/>
          <w:b/>
          <w:bCs/>
          <w:color w:val="000000"/>
          <w:sz w:val="28"/>
          <w:szCs w:val="28"/>
          <w:shd w:val="clear" w:color="auto" w:fill="FFFFFF"/>
        </w:rPr>
      </w:pPr>
    </w:p>
    <w:p w:rsidR="00720873" w:rsidRDefault="00720873" w:rsidP="00720873">
      <w:pPr>
        <w:rPr>
          <w:rFonts w:asciiTheme="majorBidi" w:hAnsiTheme="majorBidi" w:cstheme="majorBidi"/>
          <w:sz w:val="24"/>
          <w:szCs w:val="24"/>
        </w:rPr>
      </w:pPr>
      <w:r w:rsidRPr="00720873">
        <w:rPr>
          <w:rFonts w:asciiTheme="majorBidi" w:hAnsiTheme="majorBidi" w:cstheme="majorBidi"/>
          <w:b/>
          <w:bCs/>
          <w:sz w:val="24"/>
          <w:szCs w:val="24"/>
        </w:rPr>
        <w:t>Résumé</w:t>
      </w:r>
      <w:r w:rsidRPr="00720873">
        <w:rPr>
          <w:rFonts w:asciiTheme="majorBidi" w:hAnsiTheme="majorBidi" w:cstheme="majorBidi"/>
          <w:sz w:val="24"/>
          <w:szCs w:val="24"/>
        </w:rPr>
        <w:t xml:space="preserve"> : </w:t>
      </w:r>
    </w:p>
    <w:p w:rsidR="00720873" w:rsidRDefault="00720873" w:rsidP="00720873">
      <w:pPr>
        <w:rPr>
          <w:rFonts w:asciiTheme="majorBidi" w:hAnsiTheme="majorBidi" w:cstheme="majorBidi"/>
          <w:sz w:val="24"/>
          <w:szCs w:val="24"/>
          <w:lang w:val="en-US"/>
        </w:rPr>
      </w:pPr>
      <w:r w:rsidRPr="00720873">
        <w:rPr>
          <w:rFonts w:asciiTheme="majorBidi" w:hAnsiTheme="majorBidi" w:cstheme="majorBidi"/>
          <w:sz w:val="24"/>
          <w:szCs w:val="24"/>
        </w:rPr>
        <w:t xml:space="preserve">Cette étude a eu pour objectifs l’étude de l’intérêt d’un protocole de synchronisation de l’ovulation </w:t>
      </w:r>
      <w:proofErr w:type="gramStart"/>
      <w:r w:rsidRPr="00720873">
        <w:rPr>
          <w:rFonts w:asciiTheme="majorBidi" w:hAnsiTheme="majorBidi" w:cstheme="majorBidi"/>
          <w:sz w:val="24"/>
          <w:szCs w:val="24"/>
        </w:rPr>
        <w:t>:comprenant</w:t>
      </w:r>
      <w:proofErr w:type="gramEnd"/>
      <w:r w:rsidRPr="00720873">
        <w:rPr>
          <w:rFonts w:asciiTheme="majorBidi" w:hAnsiTheme="majorBidi" w:cstheme="majorBidi"/>
          <w:sz w:val="24"/>
          <w:szCs w:val="24"/>
        </w:rPr>
        <w:t xml:space="preserve">  (protocole</w:t>
      </w:r>
      <w:r w:rsidRPr="00720873">
        <w:rPr>
          <w:rFonts w:asciiTheme="majorBidi" w:hAnsiTheme="majorBidi" w:cstheme="majorBidi"/>
          <w:sz w:val="24"/>
          <w:szCs w:val="24"/>
        </w:rPr>
        <w:sym w:font="Symbol" w:char="F061"/>
      </w:r>
      <w:r w:rsidRPr="00720873">
        <w:rPr>
          <w:rFonts w:asciiTheme="majorBidi" w:hAnsiTheme="majorBidi" w:cstheme="majorBidi"/>
          <w:sz w:val="24"/>
          <w:szCs w:val="24"/>
        </w:rPr>
        <w:t xml:space="preserve">deux injections de </w:t>
      </w:r>
      <w:proofErr w:type="spellStart"/>
      <w:r w:rsidRPr="00720873">
        <w:rPr>
          <w:rFonts w:asciiTheme="majorBidi" w:hAnsiTheme="majorBidi" w:cstheme="majorBidi"/>
          <w:sz w:val="24"/>
          <w:szCs w:val="24"/>
        </w:rPr>
        <w:t>GnRH</w:t>
      </w:r>
      <w:proofErr w:type="spellEnd"/>
      <w:r w:rsidRPr="00720873">
        <w:rPr>
          <w:rFonts w:asciiTheme="majorBidi" w:hAnsiTheme="majorBidi" w:cstheme="majorBidi"/>
          <w:sz w:val="24"/>
          <w:szCs w:val="24"/>
        </w:rPr>
        <w:t xml:space="preserve"> séparées par une injection de PGF2 </w:t>
      </w:r>
      <w:proofErr w:type="spellStart"/>
      <w:r w:rsidRPr="00720873">
        <w:rPr>
          <w:rFonts w:asciiTheme="majorBidi" w:hAnsiTheme="majorBidi" w:cstheme="majorBidi"/>
          <w:sz w:val="24"/>
          <w:szCs w:val="24"/>
        </w:rPr>
        <w:t>Ovsynch</w:t>
      </w:r>
      <w:proofErr w:type="spellEnd"/>
      <w:r w:rsidRPr="00720873">
        <w:rPr>
          <w:rFonts w:asciiTheme="majorBidi" w:hAnsiTheme="majorBidi" w:cstheme="majorBidi"/>
          <w:sz w:val="24"/>
          <w:szCs w:val="24"/>
        </w:rPr>
        <w:t xml:space="preserve">) dans l’amélioration des taux de gestation comparé à un protocole de synchronisation des chaleurs, basé sur une injection unique de PGF2. Son efficacité a été étudiée selon l’état de cyclicité des vaches, de leur body condition score et de leurs classes de fertilité génétique respectives. Les résultats obtenus ont rapporté des taux de gestation positive de 90 % chez les vaches traitées par le protocole </w:t>
      </w:r>
      <w:proofErr w:type="spellStart"/>
      <w:r w:rsidRPr="00720873">
        <w:rPr>
          <w:rFonts w:asciiTheme="majorBidi" w:hAnsiTheme="majorBidi" w:cstheme="majorBidi"/>
          <w:sz w:val="24"/>
          <w:szCs w:val="24"/>
        </w:rPr>
        <w:t>Ovsynch</w:t>
      </w:r>
      <w:proofErr w:type="spellEnd"/>
      <w:r w:rsidRPr="00720873">
        <w:rPr>
          <w:rFonts w:asciiTheme="majorBidi" w:hAnsiTheme="majorBidi" w:cstheme="majorBidi"/>
          <w:sz w:val="24"/>
          <w:szCs w:val="24"/>
        </w:rPr>
        <w:t xml:space="preserve"> contre seulement 22 % de taux de gestation positive chez le lot PGF2. Et ce quelque soit l’état de cyclicité et du BCS des vaches étudiées. L’étude économique réalisée a permis en outre de démontrer sa pertinence dans nos conditions terrain. Les résultats obtenus soulignent également l’intérêt de ce protocole dans l’amélioration des taux de gestation des vaches aux BCS dégradés et de faible fertilité génétique, assez répandues dans nos exploitations. Ce travail a ainsi permis de montrer l’intérêt d’une plus large utilisation du protocole </w:t>
      </w:r>
      <w:proofErr w:type="spellStart"/>
      <w:r w:rsidRPr="00720873">
        <w:rPr>
          <w:rFonts w:asciiTheme="majorBidi" w:hAnsiTheme="majorBidi" w:cstheme="majorBidi"/>
          <w:sz w:val="24"/>
          <w:szCs w:val="24"/>
        </w:rPr>
        <w:t>Ovsynch</w:t>
      </w:r>
      <w:proofErr w:type="spellEnd"/>
      <w:r w:rsidRPr="00720873">
        <w:rPr>
          <w:rFonts w:asciiTheme="majorBidi" w:hAnsiTheme="majorBidi" w:cstheme="majorBidi"/>
          <w:sz w:val="24"/>
          <w:szCs w:val="24"/>
        </w:rPr>
        <w:t xml:space="preserve"> dans les exploitations bovines en Algérie.</w:t>
      </w:r>
      <w:r w:rsidRPr="00720873">
        <w:rPr>
          <w:rFonts w:asciiTheme="majorBidi" w:hAnsiTheme="majorBidi" w:cstheme="majorBidi"/>
          <w:sz w:val="24"/>
          <w:szCs w:val="24"/>
        </w:rPr>
        <w:br/>
      </w:r>
      <w:r w:rsidRPr="00720873">
        <w:rPr>
          <w:rFonts w:asciiTheme="majorBidi" w:hAnsiTheme="majorBidi" w:cstheme="majorBidi"/>
          <w:sz w:val="24"/>
          <w:szCs w:val="24"/>
        </w:rPr>
        <w:br/>
      </w:r>
      <w:r w:rsidRPr="00720873">
        <w:rPr>
          <w:rFonts w:asciiTheme="majorBidi" w:hAnsiTheme="majorBidi" w:cstheme="majorBidi"/>
          <w:sz w:val="24"/>
          <w:szCs w:val="24"/>
        </w:rPr>
        <w:br/>
      </w:r>
      <w:r w:rsidRPr="00720873">
        <w:rPr>
          <w:rFonts w:asciiTheme="majorBidi" w:hAnsiTheme="majorBidi" w:cstheme="majorBidi"/>
          <w:b/>
          <w:bCs/>
          <w:sz w:val="24"/>
          <w:szCs w:val="24"/>
          <w:lang w:val="en-US"/>
        </w:rPr>
        <w:t>Abstract:</w:t>
      </w:r>
    </w:p>
    <w:p w:rsidR="00720873" w:rsidRPr="00720873" w:rsidRDefault="00720873" w:rsidP="00720873">
      <w:pPr>
        <w:rPr>
          <w:rFonts w:asciiTheme="majorBidi" w:hAnsiTheme="majorBidi" w:cstheme="majorBidi"/>
          <w:b/>
          <w:bCs/>
          <w:sz w:val="28"/>
          <w:szCs w:val="28"/>
          <w:lang w:val="en-US"/>
        </w:rPr>
      </w:pPr>
      <w:r w:rsidRPr="00720873">
        <w:rPr>
          <w:rFonts w:asciiTheme="majorBidi" w:hAnsiTheme="majorBidi" w:cstheme="majorBidi"/>
          <w:sz w:val="24"/>
          <w:szCs w:val="24"/>
          <w:lang w:val="en-US"/>
        </w:rPr>
        <w:br/>
        <w:t xml:space="preserve">The aim of the present study was to assess the interest of a protocol of synchronization of the ovulation: including two </w:t>
      </w:r>
      <w:proofErr w:type="gramStart"/>
      <w:r w:rsidRPr="00720873">
        <w:rPr>
          <w:rFonts w:asciiTheme="majorBidi" w:hAnsiTheme="majorBidi" w:cstheme="majorBidi"/>
          <w:sz w:val="24"/>
          <w:szCs w:val="24"/>
          <w:lang w:val="en-US"/>
        </w:rPr>
        <w:t>injections  (</w:t>
      </w:r>
      <w:proofErr w:type="gramEnd"/>
      <w:r w:rsidRPr="00720873">
        <w:rPr>
          <w:rFonts w:asciiTheme="majorBidi" w:hAnsiTheme="majorBidi" w:cstheme="majorBidi"/>
          <w:sz w:val="24"/>
          <w:szCs w:val="24"/>
          <w:lang w:val="en-US"/>
        </w:rPr>
        <w:t xml:space="preserve">Protocol </w:t>
      </w:r>
      <w:proofErr w:type="spellStart"/>
      <w:r w:rsidRPr="00720873">
        <w:rPr>
          <w:rFonts w:asciiTheme="majorBidi" w:hAnsiTheme="majorBidi" w:cstheme="majorBidi"/>
          <w:sz w:val="24"/>
          <w:szCs w:val="24"/>
          <w:lang w:val="en-US"/>
        </w:rPr>
        <w:t>Ovsynch</w:t>
      </w:r>
      <w:proofErr w:type="spellEnd"/>
      <w:r w:rsidRPr="00720873">
        <w:rPr>
          <w:rFonts w:asciiTheme="majorBidi" w:hAnsiTheme="majorBidi" w:cstheme="majorBidi"/>
          <w:sz w:val="24"/>
          <w:szCs w:val="24"/>
          <w:lang w:val="en-US"/>
        </w:rPr>
        <w:t>) in the</w:t>
      </w:r>
      <w:r w:rsidRPr="00720873">
        <w:rPr>
          <w:rFonts w:asciiTheme="majorBidi" w:hAnsiTheme="majorBidi" w:cstheme="majorBidi"/>
          <w:sz w:val="24"/>
          <w:szCs w:val="24"/>
        </w:rPr>
        <w:sym w:font="Symbol" w:char="F061"/>
      </w:r>
      <w:r w:rsidRPr="00720873">
        <w:rPr>
          <w:rFonts w:asciiTheme="majorBidi" w:hAnsiTheme="majorBidi" w:cstheme="majorBidi"/>
          <w:sz w:val="24"/>
          <w:szCs w:val="24"/>
          <w:lang w:val="en-US"/>
        </w:rPr>
        <w:t xml:space="preserve">of </w:t>
      </w:r>
      <w:proofErr w:type="spellStart"/>
      <w:r w:rsidRPr="00720873">
        <w:rPr>
          <w:rFonts w:asciiTheme="majorBidi" w:hAnsiTheme="majorBidi" w:cstheme="majorBidi"/>
          <w:sz w:val="24"/>
          <w:szCs w:val="24"/>
          <w:lang w:val="en-US"/>
        </w:rPr>
        <w:t>GnRH</w:t>
      </w:r>
      <w:proofErr w:type="spellEnd"/>
      <w:r w:rsidRPr="00720873">
        <w:rPr>
          <w:rFonts w:asciiTheme="majorBidi" w:hAnsiTheme="majorBidi" w:cstheme="majorBidi"/>
          <w:sz w:val="24"/>
          <w:szCs w:val="24"/>
          <w:lang w:val="en-US"/>
        </w:rPr>
        <w:t xml:space="preserve"> separated by a injection of PGF2 improvement of gestation rates compared with a protocol of . Its efficiency</w:t>
      </w:r>
      <w:r w:rsidRPr="00720873">
        <w:rPr>
          <w:rFonts w:asciiTheme="majorBidi" w:hAnsiTheme="majorBidi" w:cstheme="majorBidi"/>
          <w:sz w:val="24"/>
          <w:szCs w:val="24"/>
        </w:rPr>
        <w:sym w:font="Symbol" w:char="F061"/>
      </w:r>
      <w:r w:rsidRPr="00720873">
        <w:rPr>
          <w:rFonts w:asciiTheme="majorBidi" w:hAnsiTheme="majorBidi" w:cstheme="majorBidi"/>
          <w:sz w:val="24"/>
          <w:szCs w:val="24"/>
          <w:lang w:val="en-US"/>
        </w:rPr>
        <w:t xml:space="preserve">synchronization, based on a single injection of PGF2 was studied according to the state of </w:t>
      </w:r>
      <w:proofErr w:type="spellStart"/>
      <w:r w:rsidRPr="00720873">
        <w:rPr>
          <w:rFonts w:asciiTheme="majorBidi" w:hAnsiTheme="majorBidi" w:cstheme="majorBidi"/>
          <w:sz w:val="24"/>
          <w:szCs w:val="24"/>
          <w:lang w:val="en-US"/>
        </w:rPr>
        <w:t>cyclicity</w:t>
      </w:r>
      <w:proofErr w:type="spellEnd"/>
      <w:r w:rsidRPr="00720873">
        <w:rPr>
          <w:rFonts w:asciiTheme="majorBidi" w:hAnsiTheme="majorBidi" w:cstheme="majorBidi"/>
          <w:sz w:val="24"/>
          <w:szCs w:val="24"/>
          <w:lang w:val="en-US"/>
        </w:rPr>
        <w:t xml:space="preserve"> of the cows, their body condition score and of their respective genetic classes of fertility. The obtained results report a positive gestation rate of 90 % for the cows treated by the protocol </w:t>
      </w:r>
      <w:proofErr w:type="spellStart"/>
      <w:r w:rsidRPr="00720873">
        <w:rPr>
          <w:rFonts w:asciiTheme="majorBidi" w:hAnsiTheme="majorBidi" w:cstheme="majorBidi"/>
          <w:sz w:val="24"/>
          <w:szCs w:val="24"/>
          <w:lang w:val="en-US"/>
        </w:rPr>
        <w:t>Ovsynch</w:t>
      </w:r>
      <w:proofErr w:type="spellEnd"/>
      <w:r w:rsidRPr="00720873">
        <w:rPr>
          <w:rFonts w:asciiTheme="majorBidi" w:hAnsiTheme="majorBidi" w:cstheme="majorBidi"/>
          <w:sz w:val="24"/>
          <w:szCs w:val="24"/>
          <w:lang w:val="en-US"/>
        </w:rPr>
        <w:t xml:space="preserve"> against only 22 % for the </w:t>
      </w:r>
      <w:proofErr w:type="gramStart"/>
      <w:r w:rsidRPr="00720873">
        <w:rPr>
          <w:rFonts w:asciiTheme="majorBidi" w:hAnsiTheme="majorBidi" w:cstheme="majorBidi"/>
          <w:sz w:val="24"/>
          <w:szCs w:val="24"/>
          <w:lang w:val="en-US"/>
        </w:rPr>
        <w:t>cows .</w:t>
      </w:r>
      <w:proofErr w:type="gramEnd"/>
      <w:r w:rsidRPr="00720873">
        <w:rPr>
          <w:rFonts w:asciiTheme="majorBidi" w:hAnsiTheme="majorBidi" w:cstheme="majorBidi"/>
          <w:sz w:val="24"/>
          <w:szCs w:val="24"/>
          <w:lang w:val="en-US"/>
        </w:rPr>
        <w:t xml:space="preserve"> The realized economic study demonstrates </w:t>
      </w:r>
      <w:proofErr w:type="gramStart"/>
      <w:r w:rsidRPr="00720873">
        <w:rPr>
          <w:rFonts w:asciiTheme="majorBidi" w:hAnsiTheme="majorBidi" w:cstheme="majorBidi"/>
          <w:sz w:val="24"/>
          <w:szCs w:val="24"/>
          <w:lang w:val="en-US"/>
        </w:rPr>
        <w:t>its</w:t>
      </w:r>
      <w:proofErr w:type="gramEnd"/>
      <w:r w:rsidRPr="00720873">
        <w:rPr>
          <w:rFonts w:asciiTheme="majorBidi" w:hAnsiTheme="majorBidi" w:cstheme="majorBidi"/>
          <w:sz w:val="24"/>
          <w:szCs w:val="24"/>
        </w:rPr>
        <w:sym w:font="Symbol" w:char="F061"/>
      </w:r>
      <w:r w:rsidRPr="00720873">
        <w:rPr>
          <w:rFonts w:asciiTheme="majorBidi" w:hAnsiTheme="majorBidi" w:cstheme="majorBidi"/>
          <w:sz w:val="24"/>
          <w:szCs w:val="24"/>
          <w:lang w:val="en-US"/>
        </w:rPr>
        <w:t xml:space="preserve">receiving only PGF2 relevance in our field conditions. The obtained results also underline the interest of this protocol in the improvement of the rates of gestation of cows with degraded BCS and weak fertility, widely present in our dairy farms. Finally, this work shows the interest of a wider use of the protocol </w:t>
      </w:r>
      <w:proofErr w:type="spellStart"/>
      <w:r w:rsidRPr="00720873">
        <w:rPr>
          <w:rFonts w:asciiTheme="majorBidi" w:hAnsiTheme="majorBidi" w:cstheme="majorBidi"/>
          <w:sz w:val="24"/>
          <w:szCs w:val="24"/>
          <w:lang w:val="en-US"/>
        </w:rPr>
        <w:t>Ovsynch</w:t>
      </w:r>
      <w:proofErr w:type="spellEnd"/>
      <w:r w:rsidRPr="00720873">
        <w:rPr>
          <w:rFonts w:asciiTheme="majorBidi" w:hAnsiTheme="majorBidi" w:cstheme="majorBidi"/>
          <w:sz w:val="24"/>
          <w:szCs w:val="24"/>
          <w:lang w:val="en-US"/>
        </w:rPr>
        <w:t xml:space="preserve"> in the bovine exploitation in Algeria.</w:t>
      </w:r>
    </w:p>
    <w:p w:rsidR="00930E79" w:rsidRPr="00720873" w:rsidRDefault="00930E79">
      <w:pPr>
        <w:rPr>
          <w:lang w:val="en-US"/>
        </w:rPr>
      </w:pPr>
    </w:p>
    <w:sectPr w:rsidR="00930E79" w:rsidRPr="0072087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20873"/>
    <w:rsid w:val="00720873"/>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8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2125</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2019-11-25T08:10:00Z</dcterms:created>
  <dcterms:modified xsi:type="dcterms:W3CDTF">2019-11-25T08:12:00Z</dcterms:modified>
</cp:coreProperties>
</file>