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7233C7">
      <w:pPr>
        <w:jc w:val="both"/>
        <w:rPr>
          <w:rFonts w:asciiTheme="majorBidi" w:eastAsia="Times New Roman" w:hAnsiTheme="majorBidi" w:cstheme="majorBidi"/>
          <w:b/>
          <w:bCs/>
          <w:sz w:val="28"/>
          <w:szCs w:val="28"/>
        </w:rPr>
      </w:pPr>
    </w:p>
    <w:p w:rsidR="00944107" w:rsidRPr="003F1920" w:rsidRDefault="00F53E88" w:rsidP="00944107">
      <w:pPr>
        <w:jc w:val="both"/>
        <w:rPr>
          <w:rFonts w:asciiTheme="majorBidi" w:hAnsiTheme="majorBidi" w:cstheme="majorBidi"/>
          <w:b/>
          <w:bCs/>
          <w:color w:val="000000"/>
          <w:sz w:val="44"/>
          <w:szCs w:val="44"/>
          <w:shd w:val="clear" w:color="auto" w:fill="FFFFFF"/>
        </w:rPr>
      </w:pPr>
      <w:r w:rsidRPr="00FD5629">
        <w:rPr>
          <w:rFonts w:asciiTheme="majorBidi" w:eastAsia="Times New Roman" w:hAnsiTheme="majorBidi" w:cstheme="majorBidi"/>
          <w:b/>
          <w:bCs/>
          <w:sz w:val="28"/>
          <w:szCs w:val="28"/>
        </w:rPr>
        <w:t>Résumé du PFE : sous titre</w:t>
      </w:r>
      <w:r w:rsidR="00DD5194" w:rsidRPr="00FD5629">
        <w:rPr>
          <w:rFonts w:asciiTheme="majorBidi" w:eastAsia="Times New Roman" w:hAnsiTheme="majorBidi" w:cstheme="majorBidi"/>
          <w:b/>
          <w:bCs/>
          <w:sz w:val="28"/>
          <w:szCs w:val="28"/>
        </w:rPr>
        <w:t>:</w:t>
      </w:r>
      <w:r w:rsidR="009C72AB" w:rsidRPr="00FD5629">
        <w:rPr>
          <w:rFonts w:asciiTheme="majorBidi" w:eastAsia="Times New Roman" w:hAnsiTheme="majorBidi" w:cstheme="majorBidi"/>
          <w:b/>
          <w:bCs/>
          <w:sz w:val="28"/>
          <w:szCs w:val="28"/>
        </w:rPr>
        <w:t xml:space="preserve"> </w:t>
      </w:r>
      <w:r w:rsidR="00944107" w:rsidRPr="003F1920">
        <w:rPr>
          <w:rFonts w:asciiTheme="majorBidi" w:hAnsiTheme="majorBidi" w:cstheme="majorBidi"/>
          <w:b/>
          <w:bCs/>
          <w:color w:val="000000"/>
          <w:sz w:val="28"/>
          <w:szCs w:val="28"/>
          <w:shd w:val="clear" w:color="auto" w:fill="FFFFFF"/>
        </w:rPr>
        <w:t xml:space="preserve">Bien </w:t>
      </w:r>
      <w:proofErr w:type="spellStart"/>
      <w:r w:rsidR="00944107" w:rsidRPr="003F1920">
        <w:rPr>
          <w:rFonts w:asciiTheme="majorBidi" w:hAnsiTheme="majorBidi" w:cstheme="majorBidi"/>
          <w:b/>
          <w:bCs/>
          <w:color w:val="000000"/>
          <w:sz w:val="28"/>
          <w:szCs w:val="28"/>
          <w:shd w:val="clear" w:color="auto" w:fill="FFFFFF"/>
        </w:rPr>
        <w:t>etre</w:t>
      </w:r>
      <w:proofErr w:type="spellEnd"/>
      <w:r w:rsidR="00944107" w:rsidRPr="003F1920">
        <w:rPr>
          <w:rFonts w:asciiTheme="majorBidi" w:hAnsiTheme="majorBidi" w:cstheme="majorBidi"/>
          <w:b/>
          <w:bCs/>
          <w:color w:val="000000"/>
          <w:sz w:val="28"/>
          <w:szCs w:val="28"/>
          <w:shd w:val="clear" w:color="auto" w:fill="FFFFFF"/>
        </w:rPr>
        <w:t xml:space="preserve"> animal : </w:t>
      </w:r>
      <w:proofErr w:type="spellStart"/>
      <w:r w:rsidR="00944107" w:rsidRPr="003F1920">
        <w:rPr>
          <w:rFonts w:asciiTheme="majorBidi" w:hAnsiTheme="majorBidi" w:cstheme="majorBidi"/>
          <w:b/>
          <w:bCs/>
          <w:color w:val="000000"/>
          <w:sz w:val="28"/>
          <w:szCs w:val="28"/>
          <w:shd w:val="clear" w:color="auto" w:fill="FFFFFF"/>
        </w:rPr>
        <w:t>evaluation</w:t>
      </w:r>
      <w:proofErr w:type="spellEnd"/>
      <w:r w:rsidR="00944107" w:rsidRPr="003F1920">
        <w:rPr>
          <w:rFonts w:asciiTheme="majorBidi" w:hAnsiTheme="majorBidi" w:cstheme="majorBidi"/>
          <w:b/>
          <w:bCs/>
          <w:color w:val="000000"/>
          <w:sz w:val="28"/>
          <w:szCs w:val="28"/>
          <w:shd w:val="clear" w:color="auto" w:fill="FFFFFF"/>
        </w:rPr>
        <w:t xml:space="preserve"> des blessures chez le cheval par La méthode AWIN HORSE dans deux centres Équestres d’Alger : Caroubier et Bordj El-</w:t>
      </w:r>
      <w:proofErr w:type="spellStart"/>
      <w:r w:rsidR="00944107" w:rsidRPr="003F1920">
        <w:rPr>
          <w:rFonts w:asciiTheme="majorBidi" w:hAnsiTheme="majorBidi" w:cstheme="majorBidi"/>
          <w:b/>
          <w:bCs/>
          <w:color w:val="000000"/>
          <w:sz w:val="28"/>
          <w:szCs w:val="28"/>
          <w:shd w:val="clear" w:color="auto" w:fill="FFFFFF"/>
        </w:rPr>
        <w:t>Bahri</w:t>
      </w:r>
      <w:proofErr w:type="spellEnd"/>
    </w:p>
    <w:p w:rsidR="00944107" w:rsidRPr="003F1920" w:rsidRDefault="00944107" w:rsidP="00944107">
      <w:pPr>
        <w:jc w:val="both"/>
        <w:rPr>
          <w:rFonts w:asciiTheme="majorBidi" w:hAnsiTheme="majorBidi" w:cstheme="majorBidi"/>
          <w:b/>
          <w:bCs/>
          <w:color w:val="000000"/>
          <w:sz w:val="52"/>
          <w:szCs w:val="52"/>
          <w:shd w:val="clear" w:color="auto" w:fill="FFFFFF"/>
        </w:rPr>
      </w:pPr>
    </w:p>
    <w:p w:rsidR="00944107" w:rsidRDefault="00944107" w:rsidP="00944107">
      <w:pPr>
        <w:jc w:val="both"/>
        <w:rPr>
          <w:rFonts w:asciiTheme="majorBidi" w:hAnsiTheme="majorBidi" w:cstheme="majorBidi"/>
          <w:color w:val="000000"/>
          <w:sz w:val="24"/>
          <w:szCs w:val="24"/>
          <w:shd w:val="clear" w:color="auto" w:fill="FFFFFF"/>
        </w:rPr>
      </w:pPr>
      <w:r w:rsidRPr="003F1920">
        <w:rPr>
          <w:rFonts w:asciiTheme="majorBidi" w:hAnsiTheme="majorBidi" w:cstheme="majorBidi"/>
          <w:b/>
          <w:bCs/>
          <w:color w:val="000000"/>
          <w:sz w:val="24"/>
          <w:szCs w:val="24"/>
          <w:shd w:val="clear" w:color="auto" w:fill="FFFFFF"/>
        </w:rPr>
        <w:t>Résumé</w:t>
      </w:r>
      <w:r w:rsidRPr="003F1920">
        <w:rPr>
          <w:rFonts w:asciiTheme="majorBidi" w:hAnsiTheme="majorBidi" w:cstheme="majorBidi"/>
          <w:color w:val="000000"/>
          <w:sz w:val="24"/>
          <w:szCs w:val="24"/>
          <w:shd w:val="clear" w:color="auto" w:fill="FFFFFF"/>
        </w:rPr>
        <w:t> :</w:t>
      </w:r>
    </w:p>
    <w:p w:rsidR="00944107" w:rsidRDefault="00944107" w:rsidP="00944107">
      <w:pPr>
        <w:jc w:val="both"/>
        <w:rPr>
          <w:rFonts w:asciiTheme="majorBidi" w:hAnsiTheme="majorBidi" w:cstheme="majorBidi"/>
          <w:color w:val="000000"/>
          <w:sz w:val="24"/>
          <w:szCs w:val="24"/>
          <w:shd w:val="clear" w:color="auto" w:fill="FFFFFF"/>
        </w:rPr>
      </w:pPr>
      <w:r w:rsidRPr="003F1920">
        <w:rPr>
          <w:rFonts w:asciiTheme="majorBidi" w:hAnsiTheme="majorBidi" w:cstheme="majorBidi"/>
          <w:color w:val="000000"/>
          <w:sz w:val="24"/>
          <w:szCs w:val="24"/>
          <w:shd w:val="clear" w:color="auto" w:fill="FFFFFF"/>
        </w:rPr>
        <w:t xml:space="preserve"> Notre étude a porté sur l’évaluation de l’un des aspects les plus important du bien –être animal, l’aspect santé et plus précisément « les blessures » qui constituent une source de douleur, de souffrance et d’inconfort. Ainsi, des observations ont été réalisées du mois de Décembre 2018 à la fin du mois de Juillet 2019 et ont touchés 102 chevaux réparties sur deux centres équestres de la wilaya d’Alger, Caroubier (58) et </w:t>
      </w:r>
      <w:proofErr w:type="spellStart"/>
      <w:r w:rsidRPr="003F1920">
        <w:rPr>
          <w:rFonts w:asciiTheme="majorBidi" w:hAnsiTheme="majorBidi" w:cstheme="majorBidi"/>
          <w:color w:val="000000"/>
          <w:sz w:val="24"/>
          <w:szCs w:val="24"/>
          <w:shd w:val="clear" w:color="auto" w:fill="FFFFFF"/>
        </w:rPr>
        <w:t>Sonatrach</w:t>
      </w:r>
      <w:proofErr w:type="spellEnd"/>
      <w:r w:rsidRPr="003F1920">
        <w:rPr>
          <w:rFonts w:asciiTheme="majorBidi" w:hAnsiTheme="majorBidi" w:cstheme="majorBidi"/>
          <w:color w:val="000000"/>
          <w:sz w:val="24"/>
          <w:szCs w:val="24"/>
          <w:shd w:val="clear" w:color="auto" w:fill="FFFFFF"/>
        </w:rPr>
        <w:t xml:space="preserve"> –Bordj El </w:t>
      </w:r>
      <w:proofErr w:type="spellStart"/>
      <w:r w:rsidRPr="003F1920">
        <w:rPr>
          <w:rFonts w:asciiTheme="majorBidi" w:hAnsiTheme="majorBidi" w:cstheme="majorBidi"/>
          <w:color w:val="000000"/>
          <w:sz w:val="24"/>
          <w:szCs w:val="24"/>
          <w:shd w:val="clear" w:color="auto" w:fill="FFFFFF"/>
        </w:rPr>
        <w:t>Bahri</w:t>
      </w:r>
      <w:proofErr w:type="spellEnd"/>
      <w:r w:rsidRPr="003F1920">
        <w:rPr>
          <w:rFonts w:asciiTheme="majorBidi" w:hAnsiTheme="majorBidi" w:cstheme="majorBidi"/>
          <w:color w:val="000000"/>
          <w:sz w:val="24"/>
          <w:szCs w:val="24"/>
          <w:shd w:val="clear" w:color="auto" w:fill="FFFFFF"/>
        </w:rPr>
        <w:t xml:space="preserve"> (45) de race, âge et sexe différents. Des scores ont été déterminés pour chaque centre équestre, exprimant le degré de conformité au critère absence de blessures. Les résultats ont montré peu de blessures au niveau des deux centres équestres. Ainsi, </w:t>
      </w:r>
      <w:proofErr w:type="spellStart"/>
      <w:r w:rsidRPr="003F1920">
        <w:rPr>
          <w:rFonts w:asciiTheme="majorBidi" w:hAnsiTheme="majorBidi" w:cstheme="majorBidi"/>
          <w:color w:val="000000"/>
          <w:sz w:val="24"/>
          <w:szCs w:val="24"/>
          <w:shd w:val="clear" w:color="auto" w:fill="FFFFFF"/>
        </w:rPr>
        <w:t>desfaibles</w:t>
      </w:r>
      <w:proofErr w:type="spellEnd"/>
      <w:r w:rsidRPr="003F1920">
        <w:rPr>
          <w:rFonts w:asciiTheme="majorBidi" w:hAnsiTheme="majorBidi" w:cstheme="majorBidi"/>
          <w:color w:val="000000"/>
          <w:sz w:val="24"/>
          <w:szCs w:val="24"/>
          <w:shd w:val="clear" w:color="auto" w:fill="FFFFFF"/>
        </w:rPr>
        <w:t xml:space="preserve"> pourcentages de score 1(présence de blessures) ont été observés dans le centre équestre de Caroubier tel que les fourbures (3, 44%), les gonflements avec la dominance des tendinites (6,89%) suivie par les molettes (5, 17% dont 1,72% d’origine tendineuse et 3,44% d’origine articulaire), l’épanchement synovial (1,7%), suros de genou (1,7%) et l’hygroma (1,7%). Alors, que d’autres types de blessures à faibles pourcentages ont été repérés dans le centre équestre de </w:t>
      </w:r>
      <w:proofErr w:type="spellStart"/>
      <w:r w:rsidRPr="003F1920">
        <w:rPr>
          <w:rFonts w:asciiTheme="majorBidi" w:hAnsiTheme="majorBidi" w:cstheme="majorBidi"/>
          <w:color w:val="000000"/>
          <w:sz w:val="24"/>
          <w:szCs w:val="24"/>
          <w:shd w:val="clear" w:color="auto" w:fill="FFFFFF"/>
        </w:rPr>
        <w:t>Sonatrach</w:t>
      </w:r>
      <w:proofErr w:type="spellEnd"/>
      <w:r w:rsidRPr="003F1920">
        <w:rPr>
          <w:rFonts w:asciiTheme="majorBidi" w:hAnsiTheme="majorBidi" w:cstheme="majorBidi"/>
          <w:color w:val="000000"/>
          <w:sz w:val="24"/>
          <w:szCs w:val="24"/>
          <w:shd w:val="clear" w:color="auto" w:fill="FFFFFF"/>
        </w:rPr>
        <w:t xml:space="preserve"> Bordj El </w:t>
      </w:r>
      <w:proofErr w:type="spellStart"/>
      <w:proofErr w:type="gramStart"/>
      <w:r w:rsidRPr="003F1920">
        <w:rPr>
          <w:rFonts w:asciiTheme="majorBidi" w:hAnsiTheme="majorBidi" w:cstheme="majorBidi"/>
          <w:color w:val="000000"/>
          <w:sz w:val="24"/>
          <w:szCs w:val="24"/>
          <w:shd w:val="clear" w:color="auto" w:fill="FFFFFF"/>
        </w:rPr>
        <w:t>Bahri</w:t>
      </w:r>
      <w:proofErr w:type="spellEnd"/>
      <w:r w:rsidRPr="003F1920">
        <w:rPr>
          <w:rFonts w:asciiTheme="majorBidi" w:hAnsiTheme="majorBidi" w:cstheme="majorBidi"/>
          <w:color w:val="000000"/>
          <w:sz w:val="24"/>
          <w:szCs w:val="24"/>
          <w:shd w:val="clear" w:color="auto" w:fill="FFFFFF"/>
        </w:rPr>
        <w:t xml:space="preserve"> ,</w:t>
      </w:r>
      <w:proofErr w:type="gramEnd"/>
      <w:r w:rsidRPr="003F1920">
        <w:rPr>
          <w:rFonts w:asciiTheme="majorBidi" w:hAnsiTheme="majorBidi" w:cstheme="majorBidi"/>
          <w:color w:val="000000"/>
          <w:sz w:val="24"/>
          <w:szCs w:val="24"/>
          <w:shd w:val="clear" w:color="auto" w:fill="FFFFFF"/>
        </w:rPr>
        <w:t xml:space="preserve"> il s’agit des plaies d’été (8,88%) et des engorgements (8,8%). Aucun cas de prolapsus que ce soit rectal, utérin ou vaginal n’a été perçu dans les deux centres équestres enquêtés. Ces résultats montrent bien l’existence d’un état d’inconfort au sein des deux centres </w:t>
      </w:r>
      <w:proofErr w:type="spellStart"/>
      <w:r w:rsidRPr="003F1920">
        <w:rPr>
          <w:rFonts w:asciiTheme="majorBidi" w:hAnsiTheme="majorBidi" w:cstheme="majorBidi"/>
          <w:color w:val="000000"/>
          <w:sz w:val="24"/>
          <w:szCs w:val="24"/>
          <w:shd w:val="clear" w:color="auto" w:fill="FFFFFF"/>
        </w:rPr>
        <w:t>équestresenquêtés</w:t>
      </w:r>
      <w:proofErr w:type="spellEnd"/>
      <w:r w:rsidRPr="003F1920">
        <w:rPr>
          <w:rFonts w:asciiTheme="majorBidi" w:hAnsiTheme="majorBidi" w:cstheme="majorBidi"/>
          <w:color w:val="000000"/>
          <w:sz w:val="24"/>
          <w:szCs w:val="24"/>
          <w:shd w:val="clear" w:color="auto" w:fill="FFFFFF"/>
        </w:rPr>
        <w:t xml:space="preserve"> mais à faible ampleur. Pour éviter l’accroissement et l’augmentation de ces blessures, il est indispensable d’y remédier à cette situation portant atteinte au bien –être de ces chevaux.</w:t>
      </w:r>
    </w:p>
    <w:p w:rsidR="00944107" w:rsidRDefault="00944107" w:rsidP="00944107">
      <w:pPr>
        <w:jc w:val="both"/>
        <w:rPr>
          <w:rFonts w:asciiTheme="majorBidi" w:hAnsiTheme="majorBidi" w:cstheme="majorBidi"/>
          <w:color w:val="000000"/>
          <w:sz w:val="24"/>
          <w:szCs w:val="24"/>
          <w:shd w:val="clear" w:color="auto" w:fill="FFFFFF"/>
        </w:rPr>
      </w:pPr>
    </w:p>
    <w:p w:rsidR="00A257D1" w:rsidRPr="00944107" w:rsidRDefault="00944107" w:rsidP="00944107">
      <w:pPr>
        <w:jc w:val="both"/>
        <w:rPr>
          <w:rFonts w:asciiTheme="majorBidi" w:hAnsiTheme="majorBidi" w:cstheme="majorBidi"/>
          <w:color w:val="000000"/>
          <w:sz w:val="160"/>
          <w:szCs w:val="160"/>
          <w:shd w:val="clear" w:color="auto" w:fill="FFFFFF"/>
          <w:lang w:val="en-US"/>
        </w:rPr>
      </w:pPr>
      <w:r w:rsidRPr="003F1920">
        <w:rPr>
          <w:rFonts w:asciiTheme="majorBidi" w:hAnsiTheme="majorBidi" w:cstheme="majorBidi"/>
          <w:color w:val="000000"/>
          <w:sz w:val="24"/>
          <w:szCs w:val="24"/>
        </w:rPr>
        <w:br/>
      </w:r>
      <w:r w:rsidRPr="003F1920">
        <w:rPr>
          <w:rFonts w:asciiTheme="majorBidi" w:hAnsiTheme="majorBidi" w:cstheme="majorBidi"/>
          <w:color w:val="000000"/>
          <w:sz w:val="24"/>
          <w:szCs w:val="24"/>
        </w:rPr>
        <w:br/>
      </w:r>
      <w:r w:rsidRPr="005572B9">
        <w:rPr>
          <w:rFonts w:asciiTheme="majorBidi" w:hAnsiTheme="majorBidi" w:cstheme="majorBidi"/>
          <w:b/>
          <w:bCs/>
          <w:color w:val="000000"/>
          <w:sz w:val="24"/>
          <w:szCs w:val="24"/>
          <w:shd w:val="clear" w:color="auto" w:fill="FFFFFF"/>
          <w:lang w:val="en-US"/>
        </w:rPr>
        <w:t xml:space="preserve">Abstract: </w:t>
      </w:r>
      <w:r w:rsidRPr="005572B9">
        <w:rPr>
          <w:rFonts w:asciiTheme="majorBidi" w:hAnsiTheme="majorBidi" w:cstheme="majorBidi"/>
          <w:color w:val="000000"/>
          <w:sz w:val="24"/>
          <w:szCs w:val="24"/>
          <w:lang w:val="en-US"/>
        </w:rPr>
        <w:br/>
      </w:r>
      <w:r w:rsidRPr="005572B9">
        <w:rPr>
          <w:rFonts w:asciiTheme="majorBidi" w:hAnsiTheme="majorBidi" w:cstheme="majorBidi"/>
          <w:color w:val="000000"/>
          <w:sz w:val="24"/>
          <w:szCs w:val="24"/>
          <w:shd w:val="clear" w:color="auto" w:fill="FFFFFF"/>
          <w:lang w:val="en-US"/>
        </w:rPr>
        <w:t xml:space="preserve">Our study focused on the evaluation of one of the most important aspects of animal welfare, the health aspect and more specifically "injuries" which constitute a source of pain, suffering and discomfort. Thus, observations were made from December 2018 to the end of July 2019 and affected 102 horses spread over two equestrian centers in the provinces of Algiers, </w:t>
      </w:r>
      <w:proofErr w:type="spellStart"/>
      <w:r w:rsidRPr="005572B9">
        <w:rPr>
          <w:rFonts w:asciiTheme="majorBidi" w:hAnsiTheme="majorBidi" w:cstheme="majorBidi"/>
          <w:color w:val="000000"/>
          <w:sz w:val="24"/>
          <w:szCs w:val="24"/>
          <w:shd w:val="clear" w:color="auto" w:fill="FFFFFF"/>
          <w:lang w:val="en-US"/>
        </w:rPr>
        <w:t>Caroubier</w:t>
      </w:r>
      <w:proofErr w:type="spellEnd"/>
      <w:r w:rsidRPr="005572B9">
        <w:rPr>
          <w:rFonts w:asciiTheme="majorBidi" w:hAnsiTheme="majorBidi" w:cstheme="majorBidi"/>
          <w:color w:val="000000"/>
          <w:sz w:val="24"/>
          <w:szCs w:val="24"/>
          <w:shd w:val="clear" w:color="auto" w:fill="FFFFFF"/>
          <w:lang w:val="en-US"/>
        </w:rPr>
        <w:t xml:space="preserve"> (58) and </w:t>
      </w:r>
      <w:proofErr w:type="spellStart"/>
      <w:r w:rsidRPr="005572B9">
        <w:rPr>
          <w:rFonts w:asciiTheme="majorBidi" w:hAnsiTheme="majorBidi" w:cstheme="majorBidi"/>
          <w:color w:val="000000"/>
          <w:sz w:val="24"/>
          <w:szCs w:val="24"/>
          <w:shd w:val="clear" w:color="auto" w:fill="FFFFFF"/>
          <w:lang w:val="en-US"/>
        </w:rPr>
        <w:t>Sonatrach</w:t>
      </w:r>
      <w:proofErr w:type="spellEnd"/>
      <w:r w:rsidRPr="005572B9">
        <w:rPr>
          <w:rFonts w:asciiTheme="majorBidi" w:hAnsiTheme="majorBidi" w:cstheme="majorBidi"/>
          <w:color w:val="000000"/>
          <w:sz w:val="24"/>
          <w:szCs w:val="24"/>
          <w:shd w:val="clear" w:color="auto" w:fill="FFFFFF"/>
          <w:lang w:val="en-US"/>
        </w:rPr>
        <w:t xml:space="preserve"> -</w:t>
      </w:r>
      <w:proofErr w:type="spellStart"/>
      <w:r w:rsidRPr="005572B9">
        <w:rPr>
          <w:rFonts w:asciiTheme="majorBidi" w:hAnsiTheme="majorBidi" w:cstheme="majorBidi"/>
          <w:color w:val="000000"/>
          <w:sz w:val="24"/>
          <w:szCs w:val="24"/>
          <w:shd w:val="clear" w:color="auto" w:fill="FFFFFF"/>
          <w:lang w:val="en-US"/>
        </w:rPr>
        <w:t>Bordj</w:t>
      </w:r>
      <w:proofErr w:type="spellEnd"/>
      <w:r w:rsidRPr="005572B9">
        <w:rPr>
          <w:rFonts w:asciiTheme="majorBidi" w:hAnsiTheme="majorBidi" w:cstheme="majorBidi"/>
          <w:color w:val="000000"/>
          <w:sz w:val="24"/>
          <w:szCs w:val="24"/>
          <w:shd w:val="clear" w:color="auto" w:fill="FFFFFF"/>
          <w:lang w:val="en-US"/>
        </w:rPr>
        <w:t xml:space="preserve"> El </w:t>
      </w:r>
      <w:proofErr w:type="spellStart"/>
      <w:r w:rsidRPr="005572B9">
        <w:rPr>
          <w:rFonts w:asciiTheme="majorBidi" w:hAnsiTheme="majorBidi" w:cstheme="majorBidi"/>
          <w:color w:val="000000"/>
          <w:sz w:val="24"/>
          <w:szCs w:val="24"/>
          <w:shd w:val="clear" w:color="auto" w:fill="FFFFFF"/>
          <w:lang w:val="en-US"/>
        </w:rPr>
        <w:t>Bahri</w:t>
      </w:r>
      <w:proofErr w:type="spellEnd"/>
      <w:r w:rsidRPr="005572B9">
        <w:rPr>
          <w:rFonts w:asciiTheme="majorBidi" w:hAnsiTheme="majorBidi" w:cstheme="majorBidi"/>
          <w:color w:val="000000"/>
          <w:sz w:val="24"/>
          <w:szCs w:val="24"/>
          <w:shd w:val="clear" w:color="auto" w:fill="FFFFFF"/>
          <w:lang w:val="en-US"/>
        </w:rPr>
        <w:t xml:space="preserve"> (45) of different breed, age and sex. Scores were determined for each equestrian center, expressing the degree of compliance with the no injury criterion. The results showed few injuries at the two equestrian centers. Thus, low percentages of score 1 (presence of wounds) were observed in the equestrian center of </w:t>
      </w:r>
      <w:proofErr w:type="spellStart"/>
      <w:r w:rsidRPr="005572B9">
        <w:rPr>
          <w:rFonts w:asciiTheme="majorBidi" w:hAnsiTheme="majorBidi" w:cstheme="majorBidi"/>
          <w:color w:val="000000"/>
          <w:sz w:val="24"/>
          <w:szCs w:val="24"/>
          <w:shd w:val="clear" w:color="auto" w:fill="FFFFFF"/>
          <w:lang w:val="en-US"/>
        </w:rPr>
        <w:t>Caroubier</w:t>
      </w:r>
      <w:proofErr w:type="spellEnd"/>
      <w:r w:rsidRPr="005572B9">
        <w:rPr>
          <w:rFonts w:asciiTheme="majorBidi" w:hAnsiTheme="majorBidi" w:cstheme="majorBidi"/>
          <w:color w:val="000000"/>
          <w:sz w:val="24"/>
          <w:szCs w:val="24"/>
          <w:shd w:val="clear" w:color="auto" w:fill="FFFFFF"/>
          <w:lang w:val="en-US"/>
        </w:rPr>
        <w:t xml:space="preserve"> such as laminitis (3, 44%), swelling with dominance of tendinitis (6.89%) followed by the wheels (5, 17% of which 1.72% of </w:t>
      </w:r>
      <w:proofErr w:type="spellStart"/>
      <w:r w:rsidRPr="005572B9">
        <w:rPr>
          <w:rFonts w:asciiTheme="majorBidi" w:hAnsiTheme="majorBidi" w:cstheme="majorBidi"/>
          <w:color w:val="000000"/>
          <w:sz w:val="24"/>
          <w:szCs w:val="24"/>
          <w:shd w:val="clear" w:color="auto" w:fill="FFFFFF"/>
          <w:lang w:val="en-US"/>
        </w:rPr>
        <w:t>tendinous</w:t>
      </w:r>
      <w:proofErr w:type="spellEnd"/>
      <w:r w:rsidRPr="005572B9">
        <w:rPr>
          <w:rFonts w:asciiTheme="majorBidi" w:hAnsiTheme="majorBidi" w:cstheme="majorBidi"/>
          <w:color w:val="000000"/>
          <w:sz w:val="24"/>
          <w:szCs w:val="24"/>
          <w:shd w:val="clear" w:color="auto" w:fill="FFFFFF"/>
          <w:lang w:val="en-US"/>
        </w:rPr>
        <w:t xml:space="preserve"> origin and 3.44% of </w:t>
      </w:r>
      <w:proofErr w:type="spellStart"/>
      <w:r w:rsidRPr="005572B9">
        <w:rPr>
          <w:rFonts w:asciiTheme="majorBidi" w:hAnsiTheme="majorBidi" w:cstheme="majorBidi"/>
          <w:color w:val="000000"/>
          <w:sz w:val="24"/>
          <w:szCs w:val="24"/>
          <w:shd w:val="clear" w:color="auto" w:fill="FFFFFF"/>
          <w:lang w:val="en-US"/>
        </w:rPr>
        <w:t>articular</w:t>
      </w:r>
      <w:proofErr w:type="spellEnd"/>
      <w:r w:rsidRPr="005572B9">
        <w:rPr>
          <w:rFonts w:asciiTheme="majorBidi" w:hAnsiTheme="majorBidi" w:cstheme="majorBidi"/>
          <w:color w:val="000000"/>
          <w:sz w:val="24"/>
          <w:szCs w:val="24"/>
          <w:shd w:val="clear" w:color="auto" w:fill="FFFFFF"/>
          <w:lang w:val="en-US"/>
        </w:rPr>
        <w:t xml:space="preserve"> origin), the synovial effusion (1.7%), </w:t>
      </w:r>
      <w:proofErr w:type="spellStart"/>
      <w:r w:rsidRPr="005572B9">
        <w:rPr>
          <w:rFonts w:asciiTheme="majorBidi" w:hAnsiTheme="majorBidi" w:cstheme="majorBidi"/>
          <w:color w:val="000000"/>
          <w:sz w:val="24"/>
          <w:szCs w:val="24"/>
          <w:shd w:val="clear" w:color="auto" w:fill="FFFFFF"/>
          <w:lang w:val="en-US"/>
        </w:rPr>
        <w:t>suros</w:t>
      </w:r>
      <w:proofErr w:type="spellEnd"/>
      <w:r w:rsidRPr="005572B9">
        <w:rPr>
          <w:rFonts w:asciiTheme="majorBidi" w:hAnsiTheme="majorBidi" w:cstheme="majorBidi"/>
          <w:color w:val="000000"/>
          <w:sz w:val="24"/>
          <w:szCs w:val="24"/>
          <w:shd w:val="clear" w:color="auto" w:fill="FFFFFF"/>
          <w:lang w:val="en-US"/>
        </w:rPr>
        <w:t xml:space="preserve"> of knee (1.7%) and </w:t>
      </w:r>
      <w:proofErr w:type="spellStart"/>
      <w:proofErr w:type="gramStart"/>
      <w:r w:rsidRPr="005572B9">
        <w:rPr>
          <w:rFonts w:asciiTheme="majorBidi" w:hAnsiTheme="majorBidi" w:cstheme="majorBidi"/>
          <w:color w:val="000000"/>
          <w:sz w:val="24"/>
          <w:szCs w:val="24"/>
          <w:shd w:val="clear" w:color="auto" w:fill="FFFFFF"/>
          <w:lang w:val="en-US"/>
        </w:rPr>
        <w:t>hygroma</w:t>
      </w:r>
      <w:proofErr w:type="spellEnd"/>
      <w:r w:rsidRPr="005572B9">
        <w:rPr>
          <w:rFonts w:asciiTheme="majorBidi" w:hAnsiTheme="majorBidi" w:cstheme="majorBidi"/>
          <w:color w:val="000000"/>
          <w:sz w:val="24"/>
          <w:szCs w:val="24"/>
          <w:shd w:val="clear" w:color="auto" w:fill="FFFFFF"/>
          <w:lang w:val="en-US"/>
        </w:rPr>
        <w:t>(</w:t>
      </w:r>
      <w:proofErr w:type="gramEnd"/>
      <w:r w:rsidRPr="005572B9">
        <w:rPr>
          <w:rFonts w:asciiTheme="majorBidi" w:hAnsiTheme="majorBidi" w:cstheme="majorBidi"/>
          <w:color w:val="000000"/>
          <w:sz w:val="24"/>
          <w:szCs w:val="24"/>
          <w:shd w:val="clear" w:color="auto" w:fill="FFFFFF"/>
          <w:lang w:val="en-US"/>
        </w:rPr>
        <w:t xml:space="preserve"> 1.7%). </w:t>
      </w:r>
      <w:r w:rsidRPr="006214CF">
        <w:rPr>
          <w:rFonts w:asciiTheme="majorBidi" w:hAnsiTheme="majorBidi" w:cstheme="majorBidi"/>
          <w:color w:val="000000"/>
          <w:sz w:val="24"/>
          <w:szCs w:val="24"/>
          <w:shd w:val="clear" w:color="auto" w:fill="FFFFFF"/>
          <w:lang w:val="en-US"/>
        </w:rPr>
        <w:t xml:space="preserve">While other types of injuries were found in the </w:t>
      </w:r>
      <w:proofErr w:type="spellStart"/>
      <w:r w:rsidRPr="006214CF">
        <w:rPr>
          <w:rFonts w:asciiTheme="majorBidi" w:hAnsiTheme="majorBidi" w:cstheme="majorBidi"/>
          <w:color w:val="000000"/>
          <w:sz w:val="24"/>
          <w:szCs w:val="24"/>
          <w:shd w:val="clear" w:color="auto" w:fill="FFFFFF"/>
          <w:lang w:val="en-US"/>
        </w:rPr>
        <w:t>SonatrachBordj</w:t>
      </w:r>
      <w:proofErr w:type="spellEnd"/>
      <w:r w:rsidRPr="006214CF">
        <w:rPr>
          <w:rFonts w:asciiTheme="majorBidi" w:hAnsiTheme="majorBidi" w:cstheme="majorBidi"/>
          <w:color w:val="000000"/>
          <w:sz w:val="24"/>
          <w:szCs w:val="24"/>
          <w:shd w:val="clear" w:color="auto" w:fill="FFFFFF"/>
          <w:lang w:val="en-US"/>
        </w:rPr>
        <w:t xml:space="preserve"> El </w:t>
      </w:r>
      <w:proofErr w:type="spellStart"/>
      <w:r w:rsidRPr="006214CF">
        <w:rPr>
          <w:rFonts w:asciiTheme="majorBidi" w:hAnsiTheme="majorBidi" w:cstheme="majorBidi"/>
          <w:color w:val="000000"/>
          <w:sz w:val="24"/>
          <w:szCs w:val="24"/>
          <w:shd w:val="clear" w:color="auto" w:fill="FFFFFF"/>
          <w:lang w:val="en-US"/>
        </w:rPr>
        <w:t>Bahri</w:t>
      </w:r>
      <w:proofErr w:type="spellEnd"/>
      <w:r w:rsidRPr="006214CF">
        <w:rPr>
          <w:rFonts w:asciiTheme="majorBidi" w:hAnsiTheme="majorBidi" w:cstheme="majorBidi"/>
          <w:color w:val="000000"/>
          <w:sz w:val="24"/>
          <w:szCs w:val="24"/>
          <w:shd w:val="clear" w:color="auto" w:fill="FFFFFF"/>
          <w:lang w:val="en-US"/>
        </w:rPr>
        <w:t xml:space="preserve"> equestrian center, they include summer wounds (8.88%) and engorgements (8.8%). No cases of rectal, uterine or vaginal </w:t>
      </w:r>
      <w:proofErr w:type="spellStart"/>
      <w:r w:rsidRPr="006214CF">
        <w:rPr>
          <w:rFonts w:asciiTheme="majorBidi" w:hAnsiTheme="majorBidi" w:cstheme="majorBidi"/>
          <w:color w:val="000000"/>
          <w:sz w:val="24"/>
          <w:szCs w:val="24"/>
          <w:shd w:val="clear" w:color="auto" w:fill="FFFFFF"/>
          <w:lang w:val="en-US"/>
        </w:rPr>
        <w:t>prolapse</w:t>
      </w:r>
      <w:proofErr w:type="spellEnd"/>
      <w:r w:rsidRPr="006214CF">
        <w:rPr>
          <w:rFonts w:asciiTheme="majorBidi" w:hAnsiTheme="majorBidi" w:cstheme="majorBidi"/>
          <w:color w:val="000000"/>
          <w:sz w:val="24"/>
          <w:szCs w:val="24"/>
          <w:shd w:val="clear" w:color="auto" w:fill="FFFFFF"/>
          <w:lang w:val="en-US"/>
        </w:rPr>
        <w:t xml:space="preserve"> were seen in the two equestrian centers surveyed. These results clearly show the existence of a state of discomfort in the two equestrian centers surveyed but small scale. To avoid the increase of these injuries, it is essential to remedy this situation affecting the horse’s welfare.</w:t>
      </w:r>
    </w:p>
    <w:sectPr w:rsidR="00A257D1" w:rsidRPr="00944107"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7C3"/>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F0D3E"/>
    <w:rsid w:val="001F1619"/>
    <w:rsid w:val="001F23EA"/>
    <w:rsid w:val="001F5C45"/>
    <w:rsid w:val="001F6FB9"/>
    <w:rsid w:val="001F7F97"/>
    <w:rsid w:val="00200A02"/>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7766A"/>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07D6"/>
    <w:rsid w:val="003F1262"/>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57B5"/>
    <w:rsid w:val="004765F7"/>
    <w:rsid w:val="004818E7"/>
    <w:rsid w:val="00483064"/>
    <w:rsid w:val="00483FD2"/>
    <w:rsid w:val="00490043"/>
    <w:rsid w:val="00490D4E"/>
    <w:rsid w:val="004913C7"/>
    <w:rsid w:val="00492D6C"/>
    <w:rsid w:val="004961CB"/>
    <w:rsid w:val="004973FA"/>
    <w:rsid w:val="00497D95"/>
    <w:rsid w:val="004A0705"/>
    <w:rsid w:val="004A53E2"/>
    <w:rsid w:val="004B1676"/>
    <w:rsid w:val="004B4686"/>
    <w:rsid w:val="004C0543"/>
    <w:rsid w:val="004C14C1"/>
    <w:rsid w:val="004C24A5"/>
    <w:rsid w:val="004C38BB"/>
    <w:rsid w:val="004D18D3"/>
    <w:rsid w:val="004D3EFC"/>
    <w:rsid w:val="004E2DED"/>
    <w:rsid w:val="004E41DD"/>
    <w:rsid w:val="004E7ED8"/>
    <w:rsid w:val="004F0372"/>
    <w:rsid w:val="004F39CA"/>
    <w:rsid w:val="00506AC0"/>
    <w:rsid w:val="00507993"/>
    <w:rsid w:val="00507C57"/>
    <w:rsid w:val="00510926"/>
    <w:rsid w:val="00516296"/>
    <w:rsid w:val="005166A5"/>
    <w:rsid w:val="00517B00"/>
    <w:rsid w:val="00517B41"/>
    <w:rsid w:val="0052005F"/>
    <w:rsid w:val="005240AA"/>
    <w:rsid w:val="005246AA"/>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4560"/>
    <w:rsid w:val="00565353"/>
    <w:rsid w:val="0056622F"/>
    <w:rsid w:val="0056686A"/>
    <w:rsid w:val="00570162"/>
    <w:rsid w:val="00571EFD"/>
    <w:rsid w:val="005779F6"/>
    <w:rsid w:val="00580887"/>
    <w:rsid w:val="00586022"/>
    <w:rsid w:val="00587232"/>
    <w:rsid w:val="00593EC3"/>
    <w:rsid w:val="00596119"/>
    <w:rsid w:val="005974BF"/>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5E3F"/>
    <w:rsid w:val="006A6BB0"/>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33C7"/>
    <w:rsid w:val="00725E25"/>
    <w:rsid w:val="00726493"/>
    <w:rsid w:val="00726E5E"/>
    <w:rsid w:val="007319FE"/>
    <w:rsid w:val="00731DA1"/>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25DB"/>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44107"/>
    <w:rsid w:val="0095018B"/>
    <w:rsid w:val="009501FD"/>
    <w:rsid w:val="009537D5"/>
    <w:rsid w:val="00953A19"/>
    <w:rsid w:val="009555BD"/>
    <w:rsid w:val="009569D0"/>
    <w:rsid w:val="00960F3C"/>
    <w:rsid w:val="00961FAE"/>
    <w:rsid w:val="009638C2"/>
    <w:rsid w:val="009666B5"/>
    <w:rsid w:val="0096674C"/>
    <w:rsid w:val="009678CE"/>
    <w:rsid w:val="009719B7"/>
    <w:rsid w:val="00971FFE"/>
    <w:rsid w:val="00973CF4"/>
    <w:rsid w:val="00974A60"/>
    <w:rsid w:val="00977544"/>
    <w:rsid w:val="00980C7C"/>
    <w:rsid w:val="00982B00"/>
    <w:rsid w:val="00982D71"/>
    <w:rsid w:val="00986DF7"/>
    <w:rsid w:val="009943F7"/>
    <w:rsid w:val="00996240"/>
    <w:rsid w:val="009969D5"/>
    <w:rsid w:val="00997B55"/>
    <w:rsid w:val="009A0BD5"/>
    <w:rsid w:val="009A13E8"/>
    <w:rsid w:val="009A2435"/>
    <w:rsid w:val="009A30AE"/>
    <w:rsid w:val="009A6A2A"/>
    <w:rsid w:val="009A6CBD"/>
    <w:rsid w:val="009B0E8E"/>
    <w:rsid w:val="009B20A2"/>
    <w:rsid w:val="009B3E96"/>
    <w:rsid w:val="009B48D3"/>
    <w:rsid w:val="009B6B52"/>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0EE5"/>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3833"/>
    <w:rsid w:val="00A955B5"/>
    <w:rsid w:val="00AA2E03"/>
    <w:rsid w:val="00AA4FB9"/>
    <w:rsid w:val="00AA7E9F"/>
    <w:rsid w:val="00AB0491"/>
    <w:rsid w:val="00AB1B77"/>
    <w:rsid w:val="00AB1CB0"/>
    <w:rsid w:val="00AB33F7"/>
    <w:rsid w:val="00AB6B14"/>
    <w:rsid w:val="00AB7A69"/>
    <w:rsid w:val="00AC2020"/>
    <w:rsid w:val="00AC2454"/>
    <w:rsid w:val="00AC365B"/>
    <w:rsid w:val="00AC4CFA"/>
    <w:rsid w:val="00AC546B"/>
    <w:rsid w:val="00AC5B8F"/>
    <w:rsid w:val="00AC60E1"/>
    <w:rsid w:val="00AC64FB"/>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01"/>
    <w:rsid w:val="00CB7DFA"/>
    <w:rsid w:val="00CD1623"/>
    <w:rsid w:val="00CD2131"/>
    <w:rsid w:val="00CD388E"/>
    <w:rsid w:val="00CD3E82"/>
    <w:rsid w:val="00CD6053"/>
    <w:rsid w:val="00CD619F"/>
    <w:rsid w:val="00CD64D8"/>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3AE"/>
    <w:rsid w:val="00D70911"/>
    <w:rsid w:val="00D74E56"/>
    <w:rsid w:val="00D74E9F"/>
    <w:rsid w:val="00D75315"/>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3E79"/>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1627"/>
    <w:rsid w:val="00E6341B"/>
    <w:rsid w:val="00E728AA"/>
    <w:rsid w:val="00E73D40"/>
    <w:rsid w:val="00E77A10"/>
    <w:rsid w:val="00E8083B"/>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E3763"/>
    <w:rsid w:val="00EE6D33"/>
    <w:rsid w:val="00EE6FC4"/>
    <w:rsid w:val="00EF00DF"/>
    <w:rsid w:val="00EF0AC3"/>
    <w:rsid w:val="00EF39FD"/>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27826"/>
    <w:rsid w:val="00F353B3"/>
    <w:rsid w:val="00F4177D"/>
    <w:rsid w:val="00F41AA9"/>
    <w:rsid w:val="00F45FBD"/>
    <w:rsid w:val="00F50429"/>
    <w:rsid w:val="00F51B58"/>
    <w:rsid w:val="00F5291B"/>
    <w:rsid w:val="00F53E88"/>
    <w:rsid w:val="00F55649"/>
    <w:rsid w:val="00F60CCC"/>
    <w:rsid w:val="00F65206"/>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5629"/>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22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FC40-F074-4B32-AA6B-907910D1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513</Words>
  <Characters>2827</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222</cp:revision>
  <dcterms:created xsi:type="dcterms:W3CDTF">2021-04-01T08:59:00Z</dcterms:created>
  <dcterms:modified xsi:type="dcterms:W3CDTF">2021-04-21T08:11:00Z</dcterms:modified>
</cp:coreProperties>
</file>