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E4" w:rsidRDefault="002964E4" w:rsidP="002964E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2964E4">
        <w:rPr>
          <w:rFonts w:asciiTheme="majorBidi" w:hAnsiTheme="majorBidi" w:cstheme="majorBidi"/>
          <w:b/>
          <w:bCs/>
          <w:color w:val="000000"/>
          <w:sz w:val="28"/>
          <w:szCs w:val="28"/>
          <w:shd w:val="clear" w:color="auto" w:fill="FFFFFF"/>
        </w:rPr>
        <w:t xml:space="preserve"> </w:t>
      </w:r>
      <w:proofErr w:type="spellStart"/>
      <w:r w:rsidRPr="002964E4">
        <w:rPr>
          <w:rFonts w:asciiTheme="majorBidi" w:hAnsiTheme="majorBidi" w:cstheme="majorBidi"/>
          <w:b/>
          <w:bCs/>
          <w:color w:val="000000"/>
          <w:sz w:val="28"/>
          <w:szCs w:val="28"/>
          <w:shd w:val="clear" w:color="auto" w:fill="FFFFFF"/>
        </w:rPr>
        <w:t>Saidj</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Dahia</w:t>
      </w:r>
      <w:proofErr w:type="spellEnd"/>
    </w:p>
    <w:p w:rsidR="002964E4" w:rsidRDefault="002964E4" w:rsidP="002964E4">
      <w:pPr>
        <w:jc w:val="center"/>
        <w:rPr>
          <w:rFonts w:asciiTheme="majorBidi" w:hAnsiTheme="majorBidi" w:cstheme="majorBidi"/>
          <w:b/>
          <w:bCs/>
          <w:color w:val="000000"/>
          <w:sz w:val="28"/>
          <w:szCs w:val="28"/>
          <w:shd w:val="clear" w:color="auto" w:fill="FFFFFF"/>
        </w:rPr>
      </w:pPr>
      <w:r w:rsidRPr="002964E4">
        <w:rPr>
          <w:rFonts w:asciiTheme="majorBidi" w:hAnsiTheme="majorBidi" w:cstheme="majorBidi"/>
          <w:b/>
          <w:bCs/>
          <w:color w:val="000000"/>
          <w:sz w:val="28"/>
          <w:szCs w:val="28"/>
          <w:shd w:val="clear" w:color="auto" w:fill="FFFFFF"/>
        </w:rPr>
        <w:t xml:space="preserve">Performances de reproduction et </w:t>
      </w:r>
      <w:proofErr w:type="spellStart"/>
      <w:r w:rsidRPr="002964E4">
        <w:rPr>
          <w:rFonts w:asciiTheme="majorBidi" w:hAnsiTheme="majorBidi" w:cstheme="majorBidi"/>
          <w:b/>
          <w:bCs/>
          <w:color w:val="000000"/>
          <w:sz w:val="28"/>
          <w:szCs w:val="28"/>
          <w:shd w:val="clear" w:color="auto" w:fill="FFFFFF"/>
        </w:rPr>
        <w:t>paramétres</w:t>
      </w:r>
      <w:proofErr w:type="spellEnd"/>
      <w:r w:rsidRPr="002964E4">
        <w:rPr>
          <w:rFonts w:asciiTheme="majorBidi" w:hAnsiTheme="majorBidi" w:cstheme="majorBidi"/>
          <w:b/>
          <w:bCs/>
          <w:color w:val="000000"/>
          <w:sz w:val="28"/>
          <w:szCs w:val="28"/>
          <w:shd w:val="clear" w:color="auto" w:fill="FFFFFF"/>
        </w:rPr>
        <w:t xml:space="preserve"> génétiques d'une lignée maternelle d'une population de lapin local </w:t>
      </w:r>
      <w:proofErr w:type="spellStart"/>
      <w:r w:rsidRPr="002964E4">
        <w:rPr>
          <w:rFonts w:asciiTheme="majorBidi" w:hAnsiTheme="majorBidi" w:cstheme="majorBidi"/>
          <w:b/>
          <w:bCs/>
          <w:color w:val="000000"/>
          <w:sz w:val="28"/>
          <w:szCs w:val="28"/>
          <w:shd w:val="clear" w:color="auto" w:fill="FFFFFF"/>
        </w:rPr>
        <w:t>sélectionée</w:t>
      </w:r>
      <w:proofErr w:type="spellEnd"/>
      <w:r w:rsidRPr="002964E4">
        <w:rPr>
          <w:rFonts w:asciiTheme="majorBidi" w:hAnsiTheme="majorBidi" w:cstheme="majorBidi"/>
          <w:b/>
          <w:bCs/>
          <w:color w:val="000000"/>
          <w:sz w:val="28"/>
          <w:szCs w:val="28"/>
          <w:shd w:val="clear" w:color="auto" w:fill="FFFFFF"/>
        </w:rPr>
        <w:t xml:space="preserve"> en G0 </w:t>
      </w:r>
    </w:p>
    <w:p w:rsidR="002964E4" w:rsidRDefault="002964E4" w:rsidP="002964E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2006</w:t>
      </w:r>
    </w:p>
    <w:p w:rsidR="002964E4" w:rsidRDefault="002964E4" w:rsidP="002964E4">
      <w:pPr>
        <w:spacing w:after="0"/>
        <w:rPr>
          <w:rFonts w:asciiTheme="majorBidi" w:hAnsiTheme="majorBidi" w:cstheme="majorBidi"/>
          <w:b/>
          <w:bCs/>
          <w:sz w:val="24"/>
          <w:szCs w:val="24"/>
        </w:rPr>
      </w:pPr>
    </w:p>
    <w:p w:rsidR="002964E4" w:rsidRDefault="002964E4" w:rsidP="002964E4">
      <w:pPr>
        <w:spacing w:after="0"/>
        <w:rPr>
          <w:rFonts w:asciiTheme="majorBidi" w:hAnsiTheme="majorBidi" w:cstheme="majorBidi"/>
          <w:sz w:val="24"/>
          <w:szCs w:val="24"/>
        </w:rPr>
      </w:pPr>
      <w:r w:rsidRPr="002964E4">
        <w:rPr>
          <w:rFonts w:asciiTheme="majorBidi" w:hAnsiTheme="majorBidi" w:cstheme="majorBidi"/>
          <w:b/>
          <w:bCs/>
          <w:sz w:val="24"/>
          <w:szCs w:val="24"/>
        </w:rPr>
        <w:t>Résumé</w:t>
      </w:r>
      <w:r w:rsidRPr="002964E4">
        <w:rPr>
          <w:rFonts w:asciiTheme="majorBidi" w:hAnsiTheme="majorBidi" w:cstheme="majorBidi"/>
          <w:sz w:val="24"/>
          <w:szCs w:val="24"/>
        </w:rPr>
        <w:t xml:space="preserve"> : </w:t>
      </w:r>
    </w:p>
    <w:p w:rsidR="002964E4" w:rsidRDefault="002964E4" w:rsidP="002964E4">
      <w:pPr>
        <w:rPr>
          <w:rFonts w:asciiTheme="majorBidi" w:hAnsiTheme="majorBidi" w:cstheme="majorBidi"/>
          <w:b/>
          <w:bCs/>
          <w:sz w:val="24"/>
          <w:szCs w:val="24"/>
          <w:lang w:val="en-US"/>
        </w:rPr>
      </w:pPr>
      <w:r w:rsidRPr="002964E4">
        <w:rPr>
          <w:rFonts w:asciiTheme="majorBidi" w:hAnsiTheme="majorBidi" w:cstheme="majorBidi"/>
          <w:sz w:val="24"/>
          <w:szCs w:val="24"/>
        </w:rPr>
        <w:t xml:space="preserve">Un total de 63 femelles et 8 mâles d’une population locale algérienne a représenté la génération G0 de sélection d’une lignée maternelle sélectionnée pour les critères de reproduction. Cette génération a été suivie et étudiée au niveau de l’ITELV de Baba Ali. L’élevage utilisé est de type rationnel, le rythme de reproduction est semi intensif, le mode de reproduction est la saillie naturelle et le sevrage s’est effectué entre 32 et 36 jours. La fertilité enregistrée est de 87 %. Le nombre et le poids des nés totaux est de 7.17 ± 2.09 lapereaux / portée et 324,16 ± 88.27g respectivement. La taille de portée au sevrage est de 4.24 ± 3.00 sevrés / portée avec un poids moyen d’un sevré qui est de 536.24 ±147.53 g. Les corrélations génétiques sont étudiées entre les critères de qualité d’élevage. Elles indiquent principalement une corrélation forte et négative entre les critères de prolificité et ceux de la croissance. La corrélation entre les NT et le poids d’un sevré est de - 0.535. Mais, la corrélation entre le poids de la portée à la naissance et celui au sevrage est forte et positive (+0.403). Le poids des lapereaux à la naissance et au sevrage est influencé par l’effet paternel direct et l’effet maternel indirect. L’héritabilité retrouvée chez les critères taille de la portée à la naissance et au sevrage est respectivement 0.02 et 0.29 et la </w:t>
      </w:r>
      <w:proofErr w:type="spellStart"/>
      <w:r w:rsidRPr="002964E4">
        <w:rPr>
          <w:rFonts w:asciiTheme="majorBidi" w:hAnsiTheme="majorBidi" w:cstheme="majorBidi"/>
          <w:sz w:val="24"/>
          <w:szCs w:val="24"/>
        </w:rPr>
        <w:t>répètabilité</w:t>
      </w:r>
      <w:proofErr w:type="spellEnd"/>
      <w:r w:rsidRPr="002964E4">
        <w:rPr>
          <w:rFonts w:asciiTheme="majorBidi" w:hAnsiTheme="majorBidi" w:cstheme="majorBidi"/>
          <w:sz w:val="24"/>
          <w:szCs w:val="24"/>
        </w:rPr>
        <w:t xml:space="preserve"> est de 0.155 et 0.168. Le progrès génétique est égale à +0.02 né / portée et +1.48 sevrés / portée.</w:t>
      </w:r>
      <w:r w:rsidRPr="002964E4">
        <w:rPr>
          <w:rFonts w:asciiTheme="majorBidi" w:hAnsiTheme="majorBidi" w:cstheme="majorBidi"/>
          <w:sz w:val="24"/>
          <w:szCs w:val="24"/>
        </w:rPr>
        <w:br/>
      </w:r>
      <w:r w:rsidRPr="002964E4">
        <w:rPr>
          <w:rFonts w:asciiTheme="majorBidi" w:hAnsiTheme="majorBidi" w:cstheme="majorBidi"/>
          <w:sz w:val="24"/>
          <w:szCs w:val="24"/>
        </w:rPr>
        <w:br/>
      </w:r>
      <w:r w:rsidRPr="002964E4">
        <w:rPr>
          <w:rFonts w:asciiTheme="majorBidi" w:hAnsiTheme="majorBidi" w:cstheme="majorBidi"/>
          <w:b/>
          <w:bCs/>
          <w:sz w:val="24"/>
          <w:szCs w:val="24"/>
          <w:lang w:val="en-US"/>
        </w:rPr>
        <w:t xml:space="preserve">Abstract: </w:t>
      </w:r>
    </w:p>
    <w:p w:rsidR="00F61C03" w:rsidRPr="002964E4" w:rsidRDefault="002964E4" w:rsidP="002964E4">
      <w:pPr>
        <w:rPr>
          <w:rFonts w:asciiTheme="majorBidi" w:hAnsiTheme="majorBidi" w:cstheme="majorBidi"/>
          <w:sz w:val="24"/>
          <w:szCs w:val="24"/>
          <w:lang w:val="en-US"/>
        </w:rPr>
      </w:pPr>
      <w:r w:rsidRPr="002964E4">
        <w:rPr>
          <w:rFonts w:asciiTheme="majorBidi" w:hAnsiTheme="majorBidi" w:cstheme="majorBidi"/>
          <w:b/>
          <w:bCs/>
          <w:sz w:val="24"/>
          <w:szCs w:val="24"/>
          <w:lang w:val="en-US"/>
        </w:rPr>
        <w:br/>
      </w:r>
      <w:r w:rsidRPr="002964E4">
        <w:rPr>
          <w:rFonts w:asciiTheme="majorBidi" w:hAnsiTheme="majorBidi" w:cstheme="majorBidi"/>
          <w:sz w:val="24"/>
          <w:szCs w:val="24"/>
          <w:lang w:val="en-US"/>
        </w:rPr>
        <w:t xml:space="preserve">A total of 63 females and 8 males of an Algerian local population </w:t>
      </w:r>
      <w:proofErr w:type="gramStart"/>
      <w:r w:rsidRPr="002964E4">
        <w:rPr>
          <w:rFonts w:asciiTheme="majorBidi" w:hAnsiTheme="majorBidi" w:cstheme="majorBidi"/>
          <w:sz w:val="24"/>
          <w:szCs w:val="24"/>
          <w:lang w:val="en-US"/>
        </w:rPr>
        <w:t>has</w:t>
      </w:r>
      <w:proofErr w:type="gramEnd"/>
      <w:r w:rsidRPr="002964E4">
        <w:rPr>
          <w:rFonts w:asciiTheme="majorBidi" w:hAnsiTheme="majorBidi" w:cstheme="majorBidi"/>
          <w:sz w:val="24"/>
          <w:szCs w:val="24"/>
          <w:lang w:val="en-US"/>
        </w:rPr>
        <w:t xml:space="preserve"> represented the first selection of maternal line selected for reproduction criterions. This generation has been followed and studied in the ITELV of Baba Ali. The breeding used is of rational type. The reproduction rhythm is semi intensive. The reproduction mode is natural mating and weaning has been done between 32 and 36 days. The recorded fertility is 87 %. The number and weight of total births is 7.17 ± 2.09 rabbits / litter and 324.16 ± 88.27 g respectively. Letter size at weaning is 4.24 ± 3.00 rabbits / litter, notice that each rabbit weight 536.24 ± 147.53g. The genetic correlations are studied within the breeding quality criterions. They mainly indicate a strong and negative correlation within growth and prolificacy criterions. The correlation within litter size at birth and average weight of rabbit at weaning is – 0.535. However, the correlation between litter weight at, birth and at weaning is influenced by direct paternal effect and the indirect maternal effect. The heritability found in the litter size at birth and weaning is respectively 0.02 and 0.29 and the </w:t>
      </w:r>
      <w:proofErr w:type="spellStart"/>
      <w:r w:rsidRPr="002964E4">
        <w:rPr>
          <w:rFonts w:asciiTheme="majorBidi" w:hAnsiTheme="majorBidi" w:cstheme="majorBidi"/>
          <w:sz w:val="24"/>
          <w:szCs w:val="24"/>
          <w:lang w:val="en-US"/>
        </w:rPr>
        <w:t>repetability</w:t>
      </w:r>
      <w:proofErr w:type="spellEnd"/>
      <w:r w:rsidRPr="002964E4">
        <w:rPr>
          <w:rFonts w:asciiTheme="majorBidi" w:hAnsiTheme="majorBidi" w:cstheme="majorBidi"/>
          <w:sz w:val="24"/>
          <w:szCs w:val="24"/>
          <w:lang w:val="en-US"/>
        </w:rPr>
        <w:t xml:space="preserve"> is 0.155 and 0.147. The genetic progress is +0.02 birth / litter and +1.48 rabbits at weaning / litter.</w:t>
      </w:r>
    </w:p>
    <w:sectPr w:rsidR="00F61C03" w:rsidRPr="002964E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964E4"/>
    <w:rsid w:val="002964E4"/>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2019-11-27T06:45:00Z</dcterms:created>
  <dcterms:modified xsi:type="dcterms:W3CDTF">2019-11-27T06:50:00Z</dcterms:modified>
</cp:coreProperties>
</file>