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B0" w:rsidRDefault="0038268C" w:rsidP="00487105">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487105" w:rsidRPr="00487105">
        <w:rPr>
          <w:rFonts w:ascii="Times New Roman" w:hAnsi="Times New Roman" w:cs="Times New Roman"/>
          <w:b/>
          <w:bCs/>
          <w:sz w:val="28"/>
          <w:szCs w:val="28"/>
        </w:rPr>
        <w:t xml:space="preserve">La rage canine en </w:t>
      </w:r>
      <w:proofErr w:type="spellStart"/>
      <w:r w:rsidR="00487105" w:rsidRPr="00487105">
        <w:rPr>
          <w:rFonts w:ascii="Times New Roman" w:hAnsi="Times New Roman" w:cs="Times New Roman"/>
          <w:b/>
          <w:bCs/>
          <w:sz w:val="28"/>
          <w:szCs w:val="28"/>
        </w:rPr>
        <w:t>Algerie</w:t>
      </w:r>
      <w:proofErr w:type="spellEnd"/>
      <w:r w:rsidR="00487105" w:rsidRPr="00487105">
        <w:rPr>
          <w:rFonts w:ascii="Times New Roman" w:hAnsi="Times New Roman" w:cs="Times New Roman"/>
          <w:b/>
          <w:bCs/>
          <w:sz w:val="28"/>
          <w:szCs w:val="28"/>
        </w:rPr>
        <w:t xml:space="preserve"> impact sur la sante publique</w:t>
      </w:r>
    </w:p>
    <w:p w:rsidR="00487105" w:rsidRDefault="00487105" w:rsidP="00487105">
      <w:pPr>
        <w:autoSpaceDE w:val="0"/>
        <w:autoSpaceDN w:val="0"/>
        <w:adjustRightInd w:val="0"/>
        <w:spacing w:after="0" w:line="240" w:lineRule="auto"/>
        <w:jc w:val="both"/>
        <w:rPr>
          <w:rFonts w:ascii="Times New Roman" w:hAnsi="Times New Roman" w:cs="Times New Roman"/>
          <w:b/>
          <w:bCs/>
          <w:sz w:val="28"/>
          <w:szCs w:val="28"/>
        </w:rPr>
      </w:pPr>
    </w:p>
    <w:p w:rsidR="00487105" w:rsidRDefault="00487105" w:rsidP="00487105">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560FB0">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560FB0">
      <w:pPr>
        <w:autoSpaceDE w:val="0"/>
        <w:autoSpaceDN w:val="0"/>
        <w:adjustRightInd w:val="0"/>
        <w:spacing w:after="0" w:line="240" w:lineRule="auto"/>
        <w:jc w:val="both"/>
        <w:rPr>
          <w:rFonts w:asciiTheme="majorBidi" w:hAnsiTheme="majorBidi" w:cstheme="majorBidi"/>
          <w:b/>
          <w:bCs/>
          <w:sz w:val="24"/>
          <w:szCs w:val="24"/>
        </w:rPr>
      </w:pPr>
    </w:p>
    <w:p w:rsidR="003A2082" w:rsidRDefault="00487105" w:rsidP="00560FB0">
      <w:pPr>
        <w:ind w:right="-142"/>
        <w:jc w:val="both"/>
        <w:rPr>
          <w:rFonts w:asciiTheme="majorBidi" w:hAnsiTheme="majorBidi" w:cstheme="majorBidi"/>
          <w:sz w:val="24"/>
          <w:szCs w:val="24"/>
        </w:rPr>
      </w:pPr>
      <w:r w:rsidRPr="00487105">
        <w:rPr>
          <w:rFonts w:asciiTheme="majorBidi" w:hAnsiTheme="majorBidi" w:cstheme="majorBidi"/>
          <w:sz w:val="24"/>
          <w:szCs w:val="24"/>
        </w:rPr>
        <w:t xml:space="preserve">La rage canine est une zoonose majeure à issue fatale pour l'homme et l'animal, sévissant tout particulièrement dans les pays en voie de développement ou les moyens de lutte restent </w:t>
      </w:r>
      <w:proofErr w:type="spellStart"/>
      <w:r w:rsidRPr="00487105">
        <w:rPr>
          <w:rFonts w:asciiTheme="majorBidi" w:hAnsiTheme="majorBidi" w:cstheme="majorBidi"/>
          <w:sz w:val="24"/>
          <w:szCs w:val="24"/>
        </w:rPr>
        <w:t>limités.Véritable</w:t>
      </w:r>
      <w:proofErr w:type="spellEnd"/>
      <w:r w:rsidRPr="00487105">
        <w:rPr>
          <w:rFonts w:asciiTheme="majorBidi" w:hAnsiTheme="majorBidi" w:cstheme="majorBidi"/>
          <w:sz w:val="24"/>
          <w:szCs w:val="24"/>
        </w:rPr>
        <w:t xml:space="preserve"> problème de santé publiques dans de nombreux pays, la rage sévit également en Algérie avec une moyenne de 800 foyers, 450 de cas de rage canine et 22 cas de rage humaine par an. Les couts élevés générés par cette zoonose </w:t>
      </w:r>
      <w:proofErr w:type="gramStart"/>
      <w:r w:rsidRPr="00487105">
        <w:rPr>
          <w:rFonts w:asciiTheme="majorBidi" w:hAnsiTheme="majorBidi" w:cstheme="majorBidi"/>
          <w:sz w:val="24"/>
          <w:szCs w:val="24"/>
        </w:rPr>
        <w:t>( perte</w:t>
      </w:r>
      <w:proofErr w:type="gramEnd"/>
      <w:r w:rsidRPr="00487105">
        <w:rPr>
          <w:rFonts w:asciiTheme="majorBidi" w:hAnsiTheme="majorBidi" w:cstheme="majorBidi"/>
          <w:sz w:val="24"/>
          <w:szCs w:val="24"/>
        </w:rPr>
        <w:t xml:space="preserve"> de cheptel, traitement, vaccination et </w:t>
      </w:r>
      <w:proofErr w:type="spellStart"/>
      <w:r w:rsidRPr="00487105">
        <w:rPr>
          <w:rFonts w:asciiTheme="majorBidi" w:hAnsiTheme="majorBidi" w:cstheme="majorBidi"/>
          <w:sz w:val="24"/>
          <w:szCs w:val="24"/>
        </w:rPr>
        <w:t>éradiation</w:t>
      </w:r>
      <w:proofErr w:type="spellEnd"/>
      <w:r w:rsidRPr="00487105">
        <w:rPr>
          <w:rFonts w:asciiTheme="majorBidi" w:hAnsiTheme="majorBidi" w:cstheme="majorBidi"/>
          <w:sz w:val="24"/>
          <w:szCs w:val="24"/>
        </w:rPr>
        <w:t xml:space="preserve"> des réservoirs...) soulignent l'importance de son impact économique. Le but de notre étude était de connaitre l'évolution de la rage canine et humaine lors de la dernière </w:t>
      </w:r>
      <w:proofErr w:type="spellStart"/>
      <w:r w:rsidRPr="00487105">
        <w:rPr>
          <w:rFonts w:asciiTheme="majorBidi" w:hAnsiTheme="majorBidi" w:cstheme="majorBidi"/>
          <w:sz w:val="24"/>
          <w:szCs w:val="24"/>
        </w:rPr>
        <w:t>décenie</w:t>
      </w:r>
      <w:proofErr w:type="spellEnd"/>
      <w:r w:rsidRPr="00487105">
        <w:rPr>
          <w:rFonts w:asciiTheme="majorBidi" w:hAnsiTheme="majorBidi" w:cstheme="majorBidi"/>
          <w:sz w:val="24"/>
          <w:szCs w:val="24"/>
        </w:rPr>
        <w:t xml:space="preserve">, d'en déterminer l'incidence et l'impact sur la santé public, de présenter les moyens de lutte et de prévention les plus appropriés ainsi que de discuter de la pertinence de leurs applications et des résultats obtenus sur le terrain. Les résultats </w:t>
      </w:r>
      <w:proofErr w:type="spellStart"/>
      <w:r w:rsidRPr="00487105">
        <w:rPr>
          <w:rFonts w:asciiTheme="majorBidi" w:hAnsiTheme="majorBidi" w:cstheme="majorBidi"/>
          <w:sz w:val="24"/>
          <w:szCs w:val="24"/>
        </w:rPr>
        <w:t>recuellis</w:t>
      </w:r>
      <w:proofErr w:type="spellEnd"/>
      <w:r w:rsidRPr="00487105">
        <w:rPr>
          <w:rFonts w:asciiTheme="majorBidi" w:hAnsiTheme="majorBidi" w:cstheme="majorBidi"/>
          <w:sz w:val="24"/>
          <w:szCs w:val="24"/>
        </w:rPr>
        <w:t xml:space="preserve"> au cours de cette étude montrent bien qu'une amélioration de la situation zoo-sanitaire est possible lorsque les mesures appropriées de lutte sont adoptées, mais si ces mêmes résultats mettent en évidence une recrudescence de la maladie dès que ces moyens s'affaiblissent. Enfin il est évident, que toute lutte </w:t>
      </w:r>
      <w:proofErr w:type="spellStart"/>
      <w:r w:rsidRPr="00487105">
        <w:rPr>
          <w:rFonts w:asciiTheme="majorBidi" w:hAnsiTheme="majorBidi" w:cstheme="majorBidi"/>
          <w:sz w:val="24"/>
          <w:szCs w:val="24"/>
        </w:rPr>
        <w:t>éfficace</w:t>
      </w:r>
      <w:proofErr w:type="spellEnd"/>
      <w:r w:rsidRPr="00487105">
        <w:rPr>
          <w:rFonts w:asciiTheme="majorBidi" w:hAnsiTheme="majorBidi" w:cstheme="majorBidi"/>
          <w:sz w:val="24"/>
          <w:szCs w:val="24"/>
        </w:rPr>
        <w:t xml:space="preserve"> contre cette zoonose ne saurait être envisagée sans des compagnes permanentes d'éradication des réservoirs du virus rabique, une meilleures politique de vaccination basées sur la réalité du terrain algérien (choix du type de vaccin, promotion permanente de la vaccination gratuite...), un meilleur flux de l'information, une réelle coopération intersectorielle et enfin l'acquisition et la maitrise des nouveaux outils de diagnostic rapide de la rage.</w:t>
      </w:r>
    </w:p>
    <w:p w:rsidR="00487105" w:rsidRPr="00560FB0" w:rsidRDefault="00487105" w:rsidP="00560FB0">
      <w:pPr>
        <w:ind w:right="-142"/>
        <w:jc w:val="both"/>
        <w:rPr>
          <w:rFonts w:asciiTheme="majorBidi" w:hAnsiTheme="majorBidi" w:cstheme="majorBidi"/>
          <w:sz w:val="24"/>
          <w:szCs w:val="24"/>
        </w:rPr>
      </w:pPr>
    </w:p>
    <w:p w:rsidR="003A2082" w:rsidRPr="003A2082" w:rsidRDefault="003A2082" w:rsidP="00560FB0">
      <w:pPr>
        <w:ind w:right="-142"/>
        <w:jc w:val="both"/>
        <w:rPr>
          <w:rFonts w:asciiTheme="majorBidi" w:hAnsiTheme="majorBidi" w:cstheme="majorBidi"/>
          <w:sz w:val="24"/>
          <w:szCs w:val="24"/>
          <w:lang w:val="en-US"/>
        </w:rPr>
      </w:pPr>
      <w:r w:rsidRPr="003A2082">
        <w:rPr>
          <w:rFonts w:asciiTheme="majorBidi" w:hAnsiTheme="majorBidi" w:cstheme="majorBidi"/>
          <w:b/>
          <w:bCs/>
          <w:sz w:val="24"/>
          <w:szCs w:val="24"/>
          <w:lang w:val="en-US"/>
        </w:rPr>
        <w:t>Abstract</w:t>
      </w:r>
      <w:r w:rsidRPr="003A2082">
        <w:rPr>
          <w:rFonts w:asciiTheme="majorBidi" w:hAnsiTheme="majorBidi" w:cstheme="majorBidi"/>
          <w:sz w:val="24"/>
          <w:szCs w:val="24"/>
          <w:lang w:val="en-US"/>
        </w:rPr>
        <w:t>:</w:t>
      </w:r>
    </w:p>
    <w:p w:rsidR="00DF3BB5" w:rsidRPr="003A2082" w:rsidRDefault="00DF3BB5" w:rsidP="00560FB0">
      <w:pPr>
        <w:ind w:right="-142"/>
        <w:jc w:val="both"/>
        <w:rPr>
          <w:rFonts w:asciiTheme="majorBidi" w:hAnsiTheme="majorBidi" w:cstheme="majorBidi"/>
          <w:sz w:val="24"/>
          <w:szCs w:val="24"/>
          <w:lang w:val="en-US"/>
        </w:rPr>
      </w:pPr>
    </w:p>
    <w:sectPr w:rsidR="00DF3BB5" w:rsidRPr="003A2082"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87105"/>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654F"/>
    <w:rsid w:val="00766557"/>
    <w:rsid w:val="007753AC"/>
    <w:rsid w:val="00783AF8"/>
    <w:rsid w:val="00785616"/>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276</Words>
  <Characters>1521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9</cp:revision>
  <dcterms:created xsi:type="dcterms:W3CDTF">2020-12-06T08:27:00Z</dcterms:created>
  <dcterms:modified xsi:type="dcterms:W3CDTF">2021-05-02T07:42:00Z</dcterms:modified>
</cp:coreProperties>
</file>