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4F" w:rsidRDefault="0038268C" w:rsidP="00EA5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sous titre : </w:t>
      </w:r>
      <w:r w:rsidR="00EA5AC5" w:rsidRPr="00EA5AC5">
        <w:rPr>
          <w:rFonts w:ascii="Times New Roman" w:hAnsi="Times New Roman" w:cs="Times New Roman"/>
          <w:b/>
          <w:bCs/>
          <w:sz w:val="28"/>
          <w:szCs w:val="28"/>
        </w:rPr>
        <w:t>Contribution à l'étude de la vaccination antirabique</w:t>
      </w:r>
    </w:p>
    <w:p w:rsidR="00B01C64" w:rsidRDefault="00B01C64" w:rsidP="00B0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7CBA" w:rsidRDefault="00607CBA" w:rsidP="00607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0D36" w:rsidRDefault="003F77FB" w:rsidP="007B713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6A764F" w:rsidRDefault="006A764F" w:rsidP="007B713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A5AC5" w:rsidRDefault="00EA5AC5" w:rsidP="00560FB0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  <w:r w:rsidRPr="00EA5AC5">
        <w:rPr>
          <w:rFonts w:asciiTheme="majorBidi" w:hAnsiTheme="majorBidi" w:cstheme="majorBidi"/>
          <w:sz w:val="24"/>
          <w:szCs w:val="24"/>
        </w:rPr>
        <w:t xml:space="preserve">En Algérie la rage à une place importante à coté de certaine </w:t>
      </w:r>
      <w:proofErr w:type="spellStart"/>
      <w:r w:rsidRPr="00EA5AC5">
        <w:rPr>
          <w:rFonts w:asciiTheme="majorBidi" w:hAnsiTheme="majorBidi" w:cstheme="majorBidi"/>
          <w:sz w:val="24"/>
          <w:szCs w:val="24"/>
        </w:rPr>
        <w:t>maladiés</w:t>
      </w:r>
      <w:proofErr w:type="spellEnd"/>
      <w:r w:rsidRPr="00EA5AC5">
        <w:rPr>
          <w:rFonts w:asciiTheme="majorBidi" w:hAnsiTheme="majorBidi" w:cstheme="majorBidi"/>
          <w:sz w:val="24"/>
          <w:szCs w:val="24"/>
        </w:rPr>
        <w:t xml:space="preserve"> infectieuses et parasitaires qui nécessitent elles aussi des efforts </w:t>
      </w:r>
      <w:proofErr w:type="spellStart"/>
      <w:r w:rsidRPr="00EA5AC5">
        <w:rPr>
          <w:rFonts w:asciiTheme="majorBidi" w:hAnsiTheme="majorBidi" w:cstheme="majorBidi"/>
          <w:sz w:val="24"/>
          <w:szCs w:val="24"/>
        </w:rPr>
        <w:t>imédiats</w:t>
      </w:r>
      <w:proofErr w:type="spellEnd"/>
      <w:r w:rsidRPr="00EA5AC5">
        <w:rPr>
          <w:rFonts w:asciiTheme="majorBidi" w:hAnsiTheme="majorBidi" w:cstheme="majorBidi"/>
          <w:sz w:val="24"/>
          <w:szCs w:val="24"/>
        </w:rPr>
        <w:t xml:space="preserve"> en vue de leur </w:t>
      </w:r>
      <w:proofErr w:type="spellStart"/>
      <w:proofErr w:type="gramStart"/>
      <w:r w:rsidRPr="00EA5AC5">
        <w:rPr>
          <w:rFonts w:asciiTheme="majorBidi" w:hAnsiTheme="majorBidi" w:cstheme="majorBidi"/>
          <w:sz w:val="24"/>
          <w:szCs w:val="24"/>
        </w:rPr>
        <w:t>erradiction</w:t>
      </w:r>
      <w:proofErr w:type="spellEnd"/>
      <w:r w:rsidRPr="00EA5AC5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  <w:r w:rsidRPr="00EA5AC5">
        <w:rPr>
          <w:rFonts w:asciiTheme="majorBidi" w:hAnsiTheme="majorBidi" w:cstheme="majorBidi"/>
          <w:sz w:val="24"/>
          <w:szCs w:val="24"/>
        </w:rPr>
        <w:t xml:space="preserve"> La vaccination antirabique des animaux domestiques et </w:t>
      </w:r>
      <w:proofErr w:type="spellStart"/>
      <w:r w:rsidRPr="00EA5AC5">
        <w:rPr>
          <w:rFonts w:asciiTheme="majorBidi" w:hAnsiTheme="majorBidi" w:cstheme="majorBidi"/>
          <w:sz w:val="24"/>
          <w:szCs w:val="24"/>
        </w:rPr>
        <w:t>insuffisament</w:t>
      </w:r>
      <w:proofErr w:type="spellEnd"/>
      <w:r w:rsidRPr="00EA5AC5">
        <w:rPr>
          <w:rFonts w:asciiTheme="majorBidi" w:hAnsiTheme="majorBidi" w:cstheme="majorBidi"/>
          <w:sz w:val="24"/>
          <w:szCs w:val="24"/>
        </w:rPr>
        <w:t xml:space="preserve"> pratiqués pour le chien et le chat cette carence tient surtout au prix de l'intervention et à un manque d'information de la population. L'étude faite sur les 4 vaccins antirabiques éprouvés sur le chien prouve que les vaccins à virus vivant sont </w:t>
      </w:r>
      <w:proofErr w:type="spellStart"/>
      <w:r w:rsidRPr="00EA5AC5">
        <w:rPr>
          <w:rFonts w:asciiTheme="majorBidi" w:hAnsiTheme="majorBidi" w:cstheme="majorBidi"/>
          <w:sz w:val="24"/>
          <w:szCs w:val="24"/>
        </w:rPr>
        <w:t>moin</w:t>
      </w:r>
      <w:proofErr w:type="spellEnd"/>
      <w:r w:rsidRPr="00EA5AC5">
        <w:rPr>
          <w:rFonts w:asciiTheme="majorBidi" w:hAnsiTheme="majorBidi" w:cstheme="majorBidi"/>
          <w:sz w:val="24"/>
          <w:szCs w:val="24"/>
        </w:rPr>
        <w:t xml:space="preserve"> stable et plus fragile et surtout dangereux, Donc l'idéal est d'employer vaccin inactivé (à virus tué) administré en une seul </w:t>
      </w:r>
      <w:proofErr w:type="gramStart"/>
      <w:r w:rsidRPr="00EA5AC5">
        <w:rPr>
          <w:rFonts w:asciiTheme="majorBidi" w:hAnsiTheme="majorBidi" w:cstheme="majorBidi"/>
          <w:sz w:val="24"/>
          <w:szCs w:val="24"/>
        </w:rPr>
        <w:t>infection .</w:t>
      </w:r>
      <w:proofErr w:type="gramEnd"/>
    </w:p>
    <w:p w:rsidR="003A2082" w:rsidRPr="00103A78" w:rsidRDefault="003A2082" w:rsidP="00560FB0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  <w:r w:rsidRPr="00103A78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103A78">
        <w:rPr>
          <w:rFonts w:asciiTheme="majorBidi" w:hAnsiTheme="majorBidi" w:cstheme="majorBidi"/>
          <w:sz w:val="24"/>
          <w:szCs w:val="24"/>
        </w:rPr>
        <w:t>:</w:t>
      </w:r>
    </w:p>
    <w:p w:rsidR="00DF3BB5" w:rsidRPr="00103A78" w:rsidRDefault="00DF3BB5" w:rsidP="00560FB0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</w:p>
    <w:sectPr w:rsidR="00DF3BB5" w:rsidRPr="00103A78" w:rsidSect="006365DB">
      <w:pgSz w:w="11906" w:h="16838"/>
      <w:pgMar w:top="993" w:right="1558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C635A"/>
    <w:rsid w:val="000D3200"/>
    <w:rsid w:val="000D7FBB"/>
    <w:rsid w:val="000E3079"/>
    <w:rsid w:val="000F0DFF"/>
    <w:rsid w:val="000F5178"/>
    <w:rsid w:val="000F56F8"/>
    <w:rsid w:val="0010020E"/>
    <w:rsid w:val="0010030A"/>
    <w:rsid w:val="00101A5E"/>
    <w:rsid w:val="00103423"/>
    <w:rsid w:val="00103A78"/>
    <w:rsid w:val="00114036"/>
    <w:rsid w:val="001144E2"/>
    <w:rsid w:val="001162C5"/>
    <w:rsid w:val="00121258"/>
    <w:rsid w:val="0012295A"/>
    <w:rsid w:val="0015167C"/>
    <w:rsid w:val="00153B79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A5029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3A9C"/>
    <w:rsid w:val="002376E8"/>
    <w:rsid w:val="0024341A"/>
    <w:rsid w:val="002434A3"/>
    <w:rsid w:val="00243ABB"/>
    <w:rsid w:val="002455D1"/>
    <w:rsid w:val="00245C90"/>
    <w:rsid w:val="00247B43"/>
    <w:rsid w:val="00251842"/>
    <w:rsid w:val="00256F55"/>
    <w:rsid w:val="00263291"/>
    <w:rsid w:val="00263781"/>
    <w:rsid w:val="002646E2"/>
    <w:rsid w:val="00271805"/>
    <w:rsid w:val="00275E81"/>
    <w:rsid w:val="00276EA5"/>
    <w:rsid w:val="0028171A"/>
    <w:rsid w:val="002830C8"/>
    <w:rsid w:val="00285369"/>
    <w:rsid w:val="002939FF"/>
    <w:rsid w:val="002A281E"/>
    <w:rsid w:val="002B1894"/>
    <w:rsid w:val="002C14CC"/>
    <w:rsid w:val="002C2F4E"/>
    <w:rsid w:val="002C6459"/>
    <w:rsid w:val="002D048C"/>
    <w:rsid w:val="002D6912"/>
    <w:rsid w:val="002F0916"/>
    <w:rsid w:val="002F4A01"/>
    <w:rsid w:val="00315018"/>
    <w:rsid w:val="00330D36"/>
    <w:rsid w:val="00334228"/>
    <w:rsid w:val="00334F11"/>
    <w:rsid w:val="00341894"/>
    <w:rsid w:val="003425E5"/>
    <w:rsid w:val="00347B05"/>
    <w:rsid w:val="00350318"/>
    <w:rsid w:val="00354AEF"/>
    <w:rsid w:val="00357013"/>
    <w:rsid w:val="003623DC"/>
    <w:rsid w:val="00364814"/>
    <w:rsid w:val="00365DD4"/>
    <w:rsid w:val="00366996"/>
    <w:rsid w:val="00377ECA"/>
    <w:rsid w:val="0038268C"/>
    <w:rsid w:val="003833F0"/>
    <w:rsid w:val="00390835"/>
    <w:rsid w:val="00395FFD"/>
    <w:rsid w:val="00397E56"/>
    <w:rsid w:val="003A2082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D5423"/>
    <w:rsid w:val="003E0E96"/>
    <w:rsid w:val="003E4668"/>
    <w:rsid w:val="003F084F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35872"/>
    <w:rsid w:val="00441756"/>
    <w:rsid w:val="00442404"/>
    <w:rsid w:val="0044258B"/>
    <w:rsid w:val="00446F8D"/>
    <w:rsid w:val="00454408"/>
    <w:rsid w:val="00471212"/>
    <w:rsid w:val="0047264B"/>
    <w:rsid w:val="0047732D"/>
    <w:rsid w:val="0048041B"/>
    <w:rsid w:val="00487105"/>
    <w:rsid w:val="004921A4"/>
    <w:rsid w:val="00494434"/>
    <w:rsid w:val="004A4E5D"/>
    <w:rsid w:val="004B5E63"/>
    <w:rsid w:val="004C2892"/>
    <w:rsid w:val="004D12E1"/>
    <w:rsid w:val="004D324E"/>
    <w:rsid w:val="004E0B7A"/>
    <w:rsid w:val="004E2CB9"/>
    <w:rsid w:val="004E33C4"/>
    <w:rsid w:val="004F23B5"/>
    <w:rsid w:val="004F2CAD"/>
    <w:rsid w:val="0050050E"/>
    <w:rsid w:val="00506D12"/>
    <w:rsid w:val="005133E8"/>
    <w:rsid w:val="0052335D"/>
    <w:rsid w:val="00526932"/>
    <w:rsid w:val="0053572D"/>
    <w:rsid w:val="005507FD"/>
    <w:rsid w:val="00551444"/>
    <w:rsid w:val="00551D1B"/>
    <w:rsid w:val="00552825"/>
    <w:rsid w:val="00555A86"/>
    <w:rsid w:val="00556AA8"/>
    <w:rsid w:val="00556C67"/>
    <w:rsid w:val="00560FB0"/>
    <w:rsid w:val="00570839"/>
    <w:rsid w:val="005828B3"/>
    <w:rsid w:val="005838D8"/>
    <w:rsid w:val="00584DE4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D4EC3"/>
    <w:rsid w:val="005D6AFE"/>
    <w:rsid w:val="005F508C"/>
    <w:rsid w:val="00605045"/>
    <w:rsid w:val="006057C0"/>
    <w:rsid w:val="00606E09"/>
    <w:rsid w:val="00607CBA"/>
    <w:rsid w:val="00612A26"/>
    <w:rsid w:val="00615907"/>
    <w:rsid w:val="006203F2"/>
    <w:rsid w:val="00631A4E"/>
    <w:rsid w:val="00631FA6"/>
    <w:rsid w:val="006365DB"/>
    <w:rsid w:val="00652DFD"/>
    <w:rsid w:val="0065532A"/>
    <w:rsid w:val="006622A2"/>
    <w:rsid w:val="006635C6"/>
    <w:rsid w:val="00676C5C"/>
    <w:rsid w:val="006828A5"/>
    <w:rsid w:val="00683FC9"/>
    <w:rsid w:val="00692FAE"/>
    <w:rsid w:val="0069316D"/>
    <w:rsid w:val="006A16FD"/>
    <w:rsid w:val="006A34D1"/>
    <w:rsid w:val="006A62F2"/>
    <w:rsid w:val="006A764F"/>
    <w:rsid w:val="006B24AB"/>
    <w:rsid w:val="006B315F"/>
    <w:rsid w:val="006B6CA5"/>
    <w:rsid w:val="006C29F2"/>
    <w:rsid w:val="006C6315"/>
    <w:rsid w:val="006D122D"/>
    <w:rsid w:val="006D6F06"/>
    <w:rsid w:val="006E1ED8"/>
    <w:rsid w:val="006E7A3E"/>
    <w:rsid w:val="006F1B71"/>
    <w:rsid w:val="006F287A"/>
    <w:rsid w:val="006F3E41"/>
    <w:rsid w:val="006F477D"/>
    <w:rsid w:val="006F5DBD"/>
    <w:rsid w:val="007041AB"/>
    <w:rsid w:val="007120D3"/>
    <w:rsid w:val="00716ABD"/>
    <w:rsid w:val="00733174"/>
    <w:rsid w:val="00737FE8"/>
    <w:rsid w:val="00741AEF"/>
    <w:rsid w:val="00747A74"/>
    <w:rsid w:val="00747DE0"/>
    <w:rsid w:val="00747E43"/>
    <w:rsid w:val="00747EA0"/>
    <w:rsid w:val="007518D1"/>
    <w:rsid w:val="00752F23"/>
    <w:rsid w:val="0075654F"/>
    <w:rsid w:val="00766557"/>
    <w:rsid w:val="007753AC"/>
    <w:rsid w:val="00783AF8"/>
    <w:rsid w:val="00785616"/>
    <w:rsid w:val="007905AD"/>
    <w:rsid w:val="007909F5"/>
    <w:rsid w:val="00790CD2"/>
    <w:rsid w:val="007A29B5"/>
    <w:rsid w:val="007B10D4"/>
    <w:rsid w:val="007B4A5E"/>
    <w:rsid w:val="007B713A"/>
    <w:rsid w:val="007B7C7C"/>
    <w:rsid w:val="007C1B1D"/>
    <w:rsid w:val="007C37C4"/>
    <w:rsid w:val="007D2A94"/>
    <w:rsid w:val="007D6D31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54594"/>
    <w:rsid w:val="008701D7"/>
    <w:rsid w:val="00873F4C"/>
    <w:rsid w:val="00874F4D"/>
    <w:rsid w:val="008766D4"/>
    <w:rsid w:val="008829DF"/>
    <w:rsid w:val="008960C3"/>
    <w:rsid w:val="008A4DCB"/>
    <w:rsid w:val="008A7585"/>
    <w:rsid w:val="008B1528"/>
    <w:rsid w:val="008B31FA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7B3"/>
    <w:rsid w:val="00974C46"/>
    <w:rsid w:val="00983C9C"/>
    <w:rsid w:val="0098749B"/>
    <w:rsid w:val="00993A80"/>
    <w:rsid w:val="00994824"/>
    <w:rsid w:val="009B1A67"/>
    <w:rsid w:val="009B4C9A"/>
    <w:rsid w:val="009B53F0"/>
    <w:rsid w:val="009B6315"/>
    <w:rsid w:val="009C04AC"/>
    <w:rsid w:val="009C055C"/>
    <w:rsid w:val="009C5471"/>
    <w:rsid w:val="009D44EB"/>
    <w:rsid w:val="009D44FB"/>
    <w:rsid w:val="009D5F1B"/>
    <w:rsid w:val="009E1505"/>
    <w:rsid w:val="009E228B"/>
    <w:rsid w:val="009E4C96"/>
    <w:rsid w:val="009E56FD"/>
    <w:rsid w:val="009F0F75"/>
    <w:rsid w:val="00A00E3E"/>
    <w:rsid w:val="00A17875"/>
    <w:rsid w:val="00A32A5D"/>
    <w:rsid w:val="00A363E1"/>
    <w:rsid w:val="00A40C23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49E3"/>
    <w:rsid w:val="00A856ED"/>
    <w:rsid w:val="00A85BF1"/>
    <w:rsid w:val="00A95408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2255"/>
    <w:rsid w:val="00AE5ADA"/>
    <w:rsid w:val="00AF5615"/>
    <w:rsid w:val="00AF5A75"/>
    <w:rsid w:val="00AF5E3E"/>
    <w:rsid w:val="00AF6421"/>
    <w:rsid w:val="00B004A5"/>
    <w:rsid w:val="00B01C64"/>
    <w:rsid w:val="00B03EB6"/>
    <w:rsid w:val="00B048D2"/>
    <w:rsid w:val="00B0734C"/>
    <w:rsid w:val="00B13DB6"/>
    <w:rsid w:val="00B14726"/>
    <w:rsid w:val="00B148DE"/>
    <w:rsid w:val="00B14A0C"/>
    <w:rsid w:val="00B22821"/>
    <w:rsid w:val="00B23220"/>
    <w:rsid w:val="00B35169"/>
    <w:rsid w:val="00B37B84"/>
    <w:rsid w:val="00B443BC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19A9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D67AB"/>
    <w:rsid w:val="00BE09E1"/>
    <w:rsid w:val="00BE10FE"/>
    <w:rsid w:val="00BE6185"/>
    <w:rsid w:val="00BE7859"/>
    <w:rsid w:val="00BF10A4"/>
    <w:rsid w:val="00C04500"/>
    <w:rsid w:val="00C0477D"/>
    <w:rsid w:val="00C04F54"/>
    <w:rsid w:val="00C10FEF"/>
    <w:rsid w:val="00C116E2"/>
    <w:rsid w:val="00C15369"/>
    <w:rsid w:val="00C25DE1"/>
    <w:rsid w:val="00C3156B"/>
    <w:rsid w:val="00C358B2"/>
    <w:rsid w:val="00C50556"/>
    <w:rsid w:val="00C531EE"/>
    <w:rsid w:val="00C57A33"/>
    <w:rsid w:val="00C6087E"/>
    <w:rsid w:val="00C6473F"/>
    <w:rsid w:val="00C6528B"/>
    <w:rsid w:val="00C66AE9"/>
    <w:rsid w:val="00C66D83"/>
    <w:rsid w:val="00C71D60"/>
    <w:rsid w:val="00C829F8"/>
    <w:rsid w:val="00C871BA"/>
    <w:rsid w:val="00C91325"/>
    <w:rsid w:val="00C91609"/>
    <w:rsid w:val="00CC1DED"/>
    <w:rsid w:val="00CC6E44"/>
    <w:rsid w:val="00CD1E34"/>
    <w:rsid w:val="00CE4EDB"/>
    <w:rsid w:val="00CE55C8"/>
    <w:rsid w:val="00CE71A1"/>
    <w:rsid w:val="00CF1A78"/>
    <w:rsid w:val="00CF2F63"/>
    <w:rsid w:val="00D00B7F"/>
    <w:rsid w:val="00D04AEB"/>
    <w:rsid w:val="00D05D58"/>
    <w:rsid w:val="00D34148"/>
    <w:rsid w:val="00D378EE"/>
    <w:rsid w:val="00D42FC9"/>
    <w:rsid w:val="00D4362F"/>
    <w:rsid w:val="00D4728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21069"/>
    <w:rsid w:val="00E2363D"/>
    <w:rsid w:val="00E32D1A"/>
    <w:rsid w:val="00E355C1"/>
    <w:rsid w:val="00E36261"/>
    <w:rsid w:val="00E37F30"/>
    <w:rsid w:val="00E4683E"/>
    <w:rsid w:val="00E56033"/>
    <w:rsid w:val="00E563E7"/>
    <w:rsid w:val="00E66176"/>
    <w:rsid w:val="00E67CBA"/>
    <w:rsid w:val="00E73412"/>
    <w:rsid w:val="00E8348F"/>
    <w:rsid w:val="00E85515"/>
    <w:rsid w:val="00E916E8"/>
    <w:rsid w:val="00E93855"/>
    <w:rsid w:val="00E9497B"/>
    <w:rsid w:val="00EA5AC5"/>
    <w:rsid w:val="00EA70AF"/>
    <w:rsid w:val="00EB08AB"/>
    <w:rsid w:val="00EB4654"/>
    <w:rsid w:val="00EC0086"/>
    <w:rsid w:val="00EC16C3"/>
    <w:rsid w:val="00EC5FC2"/>
    <w:rsid w:val="00EC6BDF"/>
    <w:rsid w:val="00EC7A05"/>
    <w:rsid w:val="00EC7A8F"/>
    <w:rsid w:val="00EC7E1C"/>
    <w:rsid w:val="00ED4C41"/>
    <w:rsid w:val="00EE016C"/>
    <w:rsid w:val="00EF2640"/>
    <w:rsid w:val="00EF2A5D"/>
    <w:rsid w:val="00F00DBA"/>
    <w:rsid w:val="00F05E57"/>
    <w:rsid w:val="00F1549C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1510"/>
    <w:rsid w:val="00F72F0F"/>
    <w:rsid w:val="00F8066C"/>
    <w:rsid w:val="00F807DB"/>
    <w:rsid w:val="00F92432"/>
    <w:rsid w:val="00F92C99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Pret. 2</cp:lastModifiedBy>
  <cp:revision>20</cp:revision>
  <dcterms:created xsi:type="dcterms:W3CDTF">2020-12-06T08:27:00Z</dcterms:created>
  <dcterms:modified xsi:type="dcterms:W3CDTF">2021-06-01T09:14:00Z</dcterms:modified>
</cp:coreProperties>
</file>