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5E" w:rsidRDefault="0038268C" w:rsidP="00D47D8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de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: sous titre :</w:t>
      </w:r>
      <w:r w:rsidR="00F5725B" w:rsidRPr="000F1685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D47D87" w:rsidRPr="00D47D8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Les </w:t>
      </w:r>
      <w:proofErr w:type="spellStart"/>
      <w:r w:rsidR="00D47D87" w:rsidRPr="00D47D8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deshydratations</w:t>
      </w:r>
      <w:proofErr w:type="spellEnd"/>
      <w:r w:rsidR="00D47D87" w:rsidRPr="00D47D8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chez les carnivores : Choix d'un protocole </w:t>
      </w:r>
      <w:r w:rsidR="00BA4147" w:rsidRPr="00D47D8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thérapeutique</w:t>
      </w:r>
    </w:p>
    <w:p w:rsidR="00D47D87" w:rsidRDefault="00D47D87" w:rsidP="00D47D8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30D36" w:rsidRDefault="003F77FB" w:rsidP="000F168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D47D87" w:rsidRDefault="00D47D87" w:rsidP="00223455">
      <w:pPr>
        <w:spacing w:line="360" w:lineRule="auto"/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D47D87">
        <w:rPr>
          <w:rFonts w:asciiTheme="majorBidi" w:hAnsiTheme="majorBidi" w:cstheme="majorBidi"/>
          <w:sz w:val="24"/>
          <w:szCs w:val="24"/>
        </w:rPr>
        <w:t xml:space="preserve">En médecine des carnivores les troubles hydro-électrolytiques et acido-basiques occupent une place importante dans la pathologie des chiens et des chats </w:t>
      </w:r>
      <w:proofErr w:type="gramStart"/>
      <w:r w:rsidRPr="00D47D87">
        <w:rPr>
          <w:rFonts w:asciiTheme="majorBidi" w:hAnsiTheme="majorBidi" w:cstheme="majorBidi"/>
          <w:sz w:val="24"/>
          <w:szCs w:val="24"/>
        </w:rPr>
        <w:t>qu'elles soit</w:t>
      </w:r>
      <w:proofErr w:type="gramEnd"/>
      <w:r w:rsidRPr="00D47D87">
        <w:rPr>
          <w:rFonts w:asciiTheme="majorBidi" w:hAnsiTheme="majorBidi" w:cstheme="majorBidi"/>
          <w:sz w:val="24"/>
          <w:szCs w:val="24"/>
        </w:rPr>
        <w:t xml:space="preserve"> de nature infectieuse, parasitaire, métabolique ou autre. En pratique le syndrome de </w:t>
      </w:r>
      <w:proofErr w:type="spellStart"/>
      <w:r w:rsidRPr="00D47D87">
        <w:rPr>
          <w:rFonts w:asciiTheme="majorBidi" w:hAnsiTheme="majorBidi" w:cstheme="majorBidi"/>
          <w:sz w:val="24"/>
          <w:szCs w:val="24"/>
        </w:rPr>
        <w:t>deshydratation</w:t>
      </w:r>
      <w:proofErr w:type="spellEnd"/>
      <w:r w:rsidRPr="00D4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7D87">
        <w:rPr>
          <w:rFonts w:asciiTheme="majorBidi" w:hAnsiTheme="majorBidi" w:cstheme="majorBidi"/>
          <w:sz w:val="24"/>
          <w:szCs w:val="24"/>
        </w:rPr>
        <w:t>acompagne</w:t>
      </w:r>
      <w:proofErr w:type="spellEnd"/>
      <w:r w:rsidRPr="00D47D87">
        <w:rPr>
          <w:rFonts w:asciiTheme="majorBidi" w:hAnsiTheme="majorBidi" w:cstheme="majorBidi"/>
          <w:sz w:val="24"/>
          <w:szCs w:val="24"/>
        </w:rPr>
        <w:t xml:space="preserve"> presque souvent les troubles digestifs qui sont caractérisés par de diarrhées et des </w:t>
      </w:r>
      <w:proofErr w:type="spellStart"/>
      <w:r w:rsidRPr="00D47D87">
        <w:rPr>
          <w:rFonts w:asciiTheme="majorBidi" w:hAnsiTheme="majorBidi" w:cstheme="majorBidi"/>
          <w:sz w:val="24"/>
          <w:szCs w:val="24"/>
        </w:rPr>
        <w:t>voimissements</w:t>
      </w:r>
      <w:proofErr w:type="spellEnd"/>
      <w:r w:rsidRPr="00D47D87">
        <w:rPr>
          <w:rFonts w:asciiTheme="majorBidi" w:hAnsiTheme="majorBidi" w:cstheme="majorBidi"/>
          <w:sz w:val="24"/>
          <w:szCs w:val="24"/>
        </w:rPr>
        <w:t>. Dans l'approche thérapeutique des déshydratations consécutives aux troubles gastro-entériques, le choix du liquide de réhydratation, son volume et la voie de son administration constituent un élément essentiel de réussite. En effet, l'étude des différentes voies de réhydratation a permis de connaitre d'une manière étroite leurs avantages et leurs inconvénients qui sont primordiaux pour l'</w:t>
      </w:r>
      <w:proofErr w:type="spellStart"/>
      <w:r w:rsidRPr="00D47D87">
        <w:rPr>
          <w:rFonts w:asciiTheme="majorBidi" w:hAnsiTheme="majorBidi" w:cstheme="majorBidi"/>
          <w:sz w:val="24"/>
          <w:szCs w:val="24"/>
        </w:rPr>
        <w:t>auguementation</w:t>
      </w:r>
      <w:proofErr w:type="spellEnd"/>
      <w:r w:rsidRPr="00D47D87">
        <w:rPr>
          <w:rFonts w:asciiTheme="majorBidi" w:hAnsiTheme="majorBidi" w:cstheme="majorBidi"/>
          <w:sz w:val="24"/>
          <w:szCs w:val="24"/>
        </w:rPr>
        <w:t xml:space="preserve"> du choix d'une voie réhydratante.</w:t>
      </w:r>
    </w:p>
    <w:p w:rsidR="003A2082" w:rsidRPr="0013216C" w:rsidRDefault="003A2082" w:rsidP="00223455">
      <w:pPr>
        <w:spacing w:line="360" w:lineRule="auto"/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13216C">
        <w:rPr>
          <w:rFonts w:asciiTheme="majorBidi" w:hAnsiTheme="majorBidi" w:cstheme="majorBidi"/>
          <w:b/>
          <w:bCs/>
          <w:sz w:val="24"/>
          <w:szCs w:val="24"/>
        </w:rPr>
        <w:t>Abstract</w:t>
      </w:r>
      <w:r w:rsidRPr="0013216C">
        <w:rPr>
          <w:rFonts w:asciiTheme="majorBidi" w:hAnsiTheme="majorBidi" w:cstheme="majorBidi"/>
          <w:sz w:val="24"/>
          <w:szCs w:val="24"/>
        </w:rPr>
        <w:t>:</w:t>
      </w:r>
    </w:p>
    <w:p w:rsidR="00DF3BB5" w:rsidRPr="0013216C" w:rsidRDefault="00DF3BB5" w:rsidP="00560FB0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sectPr w:rsidR="00DF3BB5" w:rsidRPr="0013216C" w:rsidSect="006365DB">
      <w:pgSz w:w="11906" w:h="16838"/>
      <w:pgMar w:top="993" w:right="15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374B"/>
    <w:rsid w:val="000242B4"/>
    <w:rsid w:val="0002658A"/>
    <w:rsid w:val="00026748"/>
    <w:rsid w:val="00026F04"/>
    <w:rsid w:val="00033592"/>
    <w:rsid w:val="00037F7F"/>
    <w:rsid w:val="00045510"/>
    <w:rsid w:val="000502D9"/>
    <w:rsid w:val="000524C8"/>
    <w:rsid w:val="0005784D"/>
    <w:rsid w:val="000602E1"/>
    <w:rsid w:val="00060B59"/>
    <w:rsid w:val="00061BBD"/>
    <w:rsid w:val="000630EF"/>
    <w:rsid w:val="000631F5"/>
    <w:rsid w:val="000756FD"/>
    <w:rsid w:val="0007648B"/>
    <w:rsid w:val="00082F48"/>
    <w:rsid w:val="00084ECC"/>
    <w:rsid w:val="00087047"/>
    <w:rsid w:val="000942AB"/>
    <w:rsid w:val="000950FD"/>
    <w:rsid w:val="000A67FA"/>
    <w:rsid w:val="000B26C5"/>
    <w:rsid w:val="000B4C0F"/>
    <w:rsid w:val="000C635A"/>
    <w:rsid w:val="000D3200"/>
    <w:rsid w:val="000D7FBB"/>
    <w:rsid w:val="000E3079"/>
    <w:rsid w:val="000F0DFF"/>
    <w:rsid w:val="000F1685"/>
    <w:rsid w:val="000F2268"/>
    <w:rsid w:val="000F5178"/>
    <w:rsid w:val="000F56F8"/>
    <w:rsid w:val="0010020E"/>
    <w:rsid w:val="0010030A"/>
    <w:rsid w:val="00101A5E"/>
    <w:rsid w:val="00103423"/>
    <w:rsid w:val="00103A78"/>
    <w:rsid w:val="00114036"/>
    <w:rsid w:val="001144E2"/>
    <w:rsid w:val="001162C5"/>
    <w:rsid w:val="00121258"/>
    <w:rsid w:val="0012295A"/>
    <w:rsid w:val="0013216C"/>
    <w:rsid w:val="0015027D"/>
    <w:rsid w:val="0015167C"/>
    <w:rsid w:val="00153B79"/>
    <w:rsid w:val="00166A53"/>
    <w:rsid w:val="00166ED3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A5029"/>
    <w:rsid w:val="001B3ADA"/>
    <w:rsid w:val="001B4CB1"/>
    <w:rsid w:val="001C1D32"/>
    <w:rsid w:val="001C2578"/>
    <w:rsid w:val="001D7C08"/>
    <w:rsid w:val="001E1753"/>
    <w:rsid w:val="001E23E2"/>
    <w:rsid w:val="001E3167"/>
    <w:rsid w:val="001F093C"/>
    <w:rsid w:val="001F22C4"/>
    <w:rsid w:val="001F2654"/>
    <w:rsid w:val="00200AB2"/>
    <w:rsid w:val="002018F8"/>
    <w:rsid w:val="00203B8E"/>
    <w:rsid w:val="002045D4"/>
    <w:rsid w:val="00205F93"/>
    <w:rsid w:val="00223455"/>
    <w:rsid w:val="00230F20"/>
    <w:rsid w:val="00233A9C"/>
    <w:rsid w:val="002376E8"/>
    <w:rsid w:val="0024191D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646E2"/>
    <w:rsid w:val="00271805"/>
    <w:rsid w:val="00275E81"/>
    <w:rsid w:val="00276EA5"/>
    <w:rsid w:val="0028171A"/>
    <w:rsid w:val="002830C8"/>
    <w:rsid w:val="00283E91"/>
    <w:rsid w:val="00285369"/>
    <w:rsid w:val="002939FF"/>
    <w:rsid w:val="002A281E"/>
    <w:rsid w:val="002B1894"/>
    <w:rsid w:val="002B6425"/>
    <w:rsid w:val="002B6C3E"/>
    <w:rsid w:val="002C14CC"/>
    <w:rsid w:val="002C2F4E"/>
    <w:rsid w:val="002C6459"/>
    <w:rsid w:val="002D048C"/>
    <w:rsid w:val="002D6231"/>
    <w:rsid w:val="002D6912"/>
    <w:rsid w:val="002F0916"/>
    <w:rsid w:val="002F4A01"/>
    <w:rsid w:val="002F6921"/>
    <w:rsid w:val="00315018"/>
    <w:rsid w:val="00330D36"/>
    <w:rsid w:val="00334228"/>
    <w:rsid w:val="00334F11"/>
    <w:rsid w:val="00341894"/>
    <w:rsid w:val="003425E5"/>
    <w:rsid w:val="00347B05"/>
    <w:rsid w:val="00350318"/>
    <w:rsid w:val="00354AEF"/>
    <w:rsid w:val="00357013"/>
    <w:rsid w:val="003623DC"/>
    <w:rsid w:val="00364814"/>
    <w:rsid w:val="00365DD4"/>
    <w:rsid w:val="00366996"/>
    <w:rsid w:val="00377ECA"/>
    <w:rsid w:val="0038268C"/>
    <w:rsid w:val="003833F0"/>
    <w:rsid w:val="00386D1D"/>
    <w:rsid w:val="00390835"/>
    <w:rsid w:val="00395FFD"/>
    <w:rsid w:val="00397E56"/>
    <w:rsid w:val="003A2082"/>
    <w:rsid w:val="003A243E"/>
    <w:rsid w:val="003A36D6"/>
    <w:rsid w:val="003A67C9"/>
    <w:rsid w:val="003B0725"/>
    <w:rsid w:val="003B2982"/>
    <w:rsid w:val="003B4CC3"/>
    <w:rsid w:val="003B4EF4"/>
    <w:rsid w:val="003C209C"/>
    <w:rsid w:val="003C2C16"/>
    <w:rsid w:val="003C6426"/>
    <w:rsid w:val="003C7EB6"/>
    <w:rsid w:val="003D24EB"/>
    <w:rsid w:val="003D2F40"/>
    <w:rsid w:val="003D4CC5"/>
    <w:rsid w:val="003D5423"/>
    <w:rsid w:val="003E0E96"/>
    <w:rsid w:val="003E4668"/>
    <w:rsid w:val="003F084F"/>
    <w:rsid w:val="003F33AF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35872"/>
    <w:rsid w:val="00441756"/>
    <w:rsid w:val="00442404"/>
    <w:rsid w:val="0044258B"/>
    <w:rsid w:val="00442D8B"/>
    <w:rsid w:val="00446F8D"/>
    <w:rsid w:val="00454408"/>
    <w:rsid w:val="00471212"/>
    <w:rsid w:val="0047264B"/>
    <w:rsid w:val="0047732D"/>
    <w:rsid w:val="0048041B"/>
    <w:rsid w:val="00487105"/>
    <w:rsid w:val="0049135E"/>
    <w:rsid w:val="004921A4"/>
    <w:rsid w:val="00494434"/>
    <w:rsid w:val="004A4E5D"/>
    <w:rsid w:val="004B5E63"/>
    <w:rsid w:val="004C11E2"/>
    <w:rsid w:val="004C2892"/>
    <w:rsid w:val="004D06BB"/>
    <w:rsid w:val="004D12E1"/>
    <w:rsid w:val="004D324E"/>
    <w:rsid w:val="004D6254"/>
    <w:rsid w:val="004E0B7A"/>
    <w:rsid w:val="004E2CB9"/>
    <w:rsid w:val="004E33C4"/>
    <w:rsid w:val="004F23B5"/>
    <w:rsid w:val="004F2CAD"/>
    <w:rsid w:val="004F7C78"/>
    <w:rsid w:val="0050050E"/>
    <w:rsid w:val="00506D12"/>
    <w:rsid w:val="005133E8"/>
    <w:rsid w:val="00517F55"/>
    <w:rsid w:val="0052335D"/>
    <w:rsid w:val="00526932"/>
    <w:rsid w:val="0053572D"/>
    <w:rsid w:val="005507FD"/>
    <w:rsid w:val="00551444"/>
    <w:rsid w:val="00551D1B"/>
    <w:rsid w:val="00552825"/>
    <w:rsid w:val="00555A86"/>
    <w:rsid w:val="00556AA8"/>
    <w:rsid w:val="00556C67"/>
    <w:rsid w:val="00560FB0"/>
    <w:rsid w:val="005667E5"/>
    <w:rsid w:val="00570839"/>
    <w:rsid w:val="00573149"/>
    <w:rsid w:val="005828B3"/>
    <w:rsid w:val="005838D8"/>
    <w:rsid w:val="00584DE4"/>
    <w:rsid w:val="00592B3A"/>
    <w:rsid w:val="0059540F"/>
    <w:rsid w:val="005A7722"/>
    <w:rsid w:val="005B014D"/>
    <w:rsid w:val="005B2E13"/>
    <w:rsid w:val="005B34D9"/>
    <w:rsid w:val="005B5EA2"/>
    <w:rsid w:val="005B61C9"/>
    <w:rsid w:val="005C64D0"/>
    <w:rsid w:val="005C6CD9"/>
    <w:rsid w:val="005C715B"/>
    <w:rsid w:val="005C7517"/>
    <w:rsid w:val="005D2EAC"/>
    <w:rsid w:val="005D4EC3"/>
    <w:rsid w:val="005D6AFE"/>
    <w:rsid w:val="005D7335"/>
    <w:rsid w:val="005F4A52"/>
    <w:rsid w:val="005F508C"/>
    <w:rsid w:val="00605045"/>
    <w:rsid w:val="006057C0"/>
    <w:rsid w:val="00606E09"/>
    <w:rsid w:val="00607CBA"/>
    <w:rsid w:val="00612A26"/>
    <w:rsid w:val="00615907"/>
    <w:rsid w:val="006203F2"/>
    <w:rsid w:val="00631A4E"/>
    <w:rsid w:val="00631FA6"/>
    <w:rsid w:val="006365DB"/>
    <w:rsid w:val="00652DFD"/>
    <w:rsid w:val="0065532A"/>
    <w:rsid w:val="006622A2"/>
    <w:rsid w:val="006635C6"/>
    <w:rsid w:val="00665936"/>
    <w:rsid w:val="006712B7"/>
    <w:rsid w:val="00676C5C"/>
    <w:rsid w:val="006828A5"/>
    <w:rsid w:val="00683FC9"/>
    <w:rsid w:val="00692FAE"/>
    <w:rsid w:val="0069316D"/>
    <w:rsid w:val="006A16FD"/>
    <w:rsid w:val="006A34D1"/>
    <w:rsid w:val="006A62F2"/>
    <w:rsid w:val="006A764F"/>
    <w:rsid w:val="006B23D9"/>
    <w:rsid w:val="006B24AB"/>
    <w:rsid w:val="006B315F"/>
    <w:rsid w:val="006B6CA5"/>
    <w:rsid w:val="006C29F2"/>
    <w:rsid w:val="006C6315"/>
    <w:rsid w:val="006D122D"/>
    <w:rsid w:val="006D23C2"/>
    <w:rsid w:val="006D6F06"/>
    <w:rsid w:val="006E1ED8"/>
    <w:rsid w:val="006E2757"/>
    <w:rsid w:val="006E7A3E"/>
    <w:rsid w:val="006F1B71"/>
    <w:rsid w:val="006F287A"/>
    <w:rsid w:val="006F3E41"/>
    <w:rsid w:val="006F477D"/>
    <w:rsid w:val="006F5DBD"/>
    <w:rsid w:val="0070412E"/>
    <w:rsid w:val="007041AB"/>
    <w:rsid w:val="007120D3"/>
    <w:rsid w:val="00716ABD"/>
    <w:rsid w:val="007274DC"/>
    <w:rsid w:val="00733174"/>
    <w:rsid w:val="00737FE8"/>
    <w:rsid w:val="00741AEF"/>
    <w:rsid w:val="00747A74"/>
    <w:rsid w:val="00747DE0"/>
    <w:rsid w:val="00747E43"/>
    <w:rsid w:val="00747EA0"/>
    <w:rsid w:val="007518D1"/>
    <w:rsid w:val="00752F23"/>
    <w:rsid w:val="0075654F"/>
    <w:rsid w:val="00764857"/>
    <w:rsid w:val="007662FB"/>
    <w:rsid w:val="00766557"/>
    <w:rsid w:val="007753AC"/>
    <w:rsid w:val="00783AF8"/>
    <w:rsid w:val="00785616"/>
    <w:rsid w:val="007905AD"/>
    <w:rsid w:val="007909F5"/>
    <w:rsid w:val="00790CD2"/>
    <w:rsid w:val="007A29B5"/>
    <w:rsid w:val="007A4163"/>
    <w:rsid w:val="007B10D4"/>
    <w:rsid w:val="007B1719"/>
    <w:rsid w:val="007B4A5E"/>
    <w:rsid w:val="007B713A"/>
    <w:rsid w:val="007B7C7C"/>
    <w:rsid w:val="007C1B1D"/>
    <w:rsid w:val="007C37C4"/>
    <w:rsid w:val="007D2A94"/>
    <w:rsid w:val="007D6D31"/>
    <w:rsid w:val="007D7C85"/>
    <w:rsid w:val="007D7F40"/>
    <w:rsid w:val="007E2180"/>
    <w:rsid w:val="007E7A07"/>
    <w:rsid w:val="007F2CB7"/>
    <w:rsid w:val="007F3F11"/>
    <w:rsid w:val="00800C97"/>
    <w:rsid w:val="00801181"/>
    <w:rsid w:val="00815F6F"/>
    <w:rsid w:val="00822BE7"/>
    <w:rsid w:val="00831982"/>
    <w:rsid w:val="00837DEE"/>
    <w:rsid w:val="00842895"/>
    <w:rsid w:val="0084399A"/>
    <w:rsid w:val="00854594"/>
    <w:rsid w:val="008701D7"/>
    <w:rsid w:val="00873F4C"/>
    <w:rsid w:val="00874F4D"/>
    <w:rsid w:val="008766D4"/>
    <w:rsid w:val="008829DF"/>
    <w:rsid w:val="00887C9B"/>
    <w:rsid w:val="008960C3"/>
    <w:rsid w:val="008A4DCB"/>
    <w:rsid w:val="008A7585"/>
    <w:rsid w:val="008B1528"/>
    <w:rsid w:val="008B31FA"/>
    <w:rsid w:val="008C06F3"/>
    <w:rsid w:val="008C337A"/>
    <w:rsid w:val="008C76F0"/>
    <w:rsid w:val="008D5534"/>
    <w:rsid w:val="008D7A61"/>
    <w:rsid w:val="008E3767"/>
    <w:rsid w:val="008E7971"/>
    <w:rsid w:val="008F63E3"/>
    <w:rsid w:val="009040D2"/>
    <w:rsid w:val="00910F96"/>
    <w:rsid w:val="00931309"/>
    <w:rsid w:val="00962362"/>
    <w:rsid w:val="009747B3"/>
    <w:rsid w:val="00974C46"/>
    <w:rsid w:val="00983C9C"/>
    <w:rsid w:val="0098749B"/>
    <w:rsid w:val="00992CE6"/>
    <w:rsid w:val="00993A80"/>
    <w:rsid w:val="00994824"/>
    <w:rsid w:val="009B1A67"/>
    <w:rsid w:val="009B4C9A"/>
    <w:rsid w:val="009B53F0"/>
    <w:rsid w:val="009B6315"/>
    <w:rsid w:val="009C04AC"/>
    <w:rsid w:val="009C055C"/>
    <w:rsid w:val="009C3D55"/>
    <w:rsid w:val="009C5471"/>
    <w:rsid w:val="009D18E1"/>
    <w:rsid w:val="009D44EB"/>
    <w:rsid w:val="009D44FB"/>
    <w:rsid w:val="009D5F1B"/>
    <w:rsid w:val="009E1505"/>
    <w:rsid w:val="009E228B"/>
    <w:rsid w:val="009E4C96"/>
    <w:rsid w:val="009E56FD"/>
    <w:rsid w:val="009F0F75"/>
    <w:rsid w:val="00A00E3E"/>
    <w:rsid w:val="00A17875"/>
    <w:rsid w:val="00A32A5D"/>
    <w:rsid w:val="00A363E1"/>
    <w:rsid w:val="00A40C23"/>
    <w:rsid w:val="00A46E24"/>
    <w:rsid w:val="00A5014B"/>
    <w:rsid w:val="00A62557"/>
    <w:rsid w:val="00A65C5D"/>
    <w:rsid w:val="00A67DB3"/>
    <w:rsid w:val="00A73C4D"/>
    <w:rsid w:val="00A74547"/>
    <w:rsid w:val="00A810C0"/>
    <w:rsid w:val="00A817D3"/>
    <w:rsid w:val="00A849E3"/>
    <w:rsid w:val="00A856ED"/>
    <w:rsid w:val="00A85BF1"/>
    <w:rsid w:val="00A95408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72F3"/>
    <w:rsid w:val="00AE2255"/>
    <w:rsid w:val="00AE5ADA"/>
    <w:rsid w:val="00AE7E38"/>
    <w:rsid w:val="00AF5615"/>
    <w:rsid w:val="00AF5A75"/>
    <w:rsid w:val="00AF5E3E"/>
    <w:rsid w:val="00AF6421"/>
    <w:rsid w:val="00B004A5"/>
    <w:rsid w:val="00B01C64"/>
    <w:rsid w:val="00B03EB6"/>
    <w:rsid w:val="00B048D2"/>
    <w:rsid w:val="00B0734C"/>
    <w:rsid w:val="00B13DB6"/>
    <w:rsid w:val="00B14726"/>
    <w:rsid w:val="00B148DE"/>
    <w:rsid w:val="00B14A0C"/>
    <w:rsid w:val="00B22821"/>
    <w:rsid w:val="00B23220"/>
    <w:rsid w:val="00B35169"/>
    <w:rsid w:val="00B37B84"/>
    <w:rsid w:val="00B443BC"/>
    <w:rsid w:val="00B517CF"/>
    <w:rsid w:val="00B51CA6"/>
    <w:rsid w:val="00B52772"/>
    <w:rsid w:val="00B52B2E"/>
    <w:rsid w:val="00B56099"/>
    <w:rsid w:val="00B647E7"/>
    <w:rsid w:val="00B66041"/>
    <w:rsid w:val="00B80FDD"/>
    <w:rsid w:val="00B83A07"/>
    <w:rsid w:val="00B919A9"/>
    <w:rsid w:val="00B9490D"/>
    <w:rsid w:val="00B958BE"/>
    <w:rsid w:val="00B970E0"/>
    <w:rsid w:val="00BA4147"/>
    <w:rsid w:val="00BB0C36"/>
    <w:rsid w:val="00BB1282"/>
    <w:rsid w:val="00BB1FDB"/>
    <w:rsid w:val="00BB2A3B"/>
    <w:rsid w:val="00BC7416"/>
    <w:rsid w:val="00BD2720"/>
    <w:rsid w:val="00BD3DD4"/>
    <w:rsid w:val="00BD67AB"/>
    <w:rsid w:val="00BE09E1"/>
    <w:rsid w:val="00BE10FE"/>
    <w:rsid w:val="00BE6185"/>
    <w:rsid w:val="00BE7859"/>
    <w:rsid w:val="00BF10A4"/>
    <w:rsid w:val="00C02B61"/>
    <w:rsid w:val="00C04500"/>
    <w:rsid w:val="00C0477D"/>
    <w:rsid w:val="00C04F54"/>
    <w:rsid w:val="00C10FEF"/>
    <w:rsid w:val="00C116E2"/>
    <w:rsid w:val="00C15369"/>
    <w:rsid w:val="00C1703C"/>
    <w:rsid w:val="00C17096"/>
    <w:rsid w:val="00C25DE1"/>
    <w:rsid w:val="00C3156B"/>
    <w:rsid w:val="00C3410B"/>
    <w:rsid w:val="00C358B2"/>
    <w:rsid w:val="00C473D6"/>
    <w:rsid w:val="00C50556"/>
    <w:rsid w:val="00C531EE"/>
    <w:rsid w:val="00C57A33"/>
    <w:rsid w:val="00C6087E"/>
    <w:rsid w:val="00C6473F"/>
    <w:rsid w:val="00C6528B"/>
    <w:rsid w:val="00C66AE9"/>
    <w:rsid w:val="00C66D83"/>
    <w:rsid w:val="00C71D60"/>
    <w:rsid w:val="00C829F8"/>
    <w:rsid w:val="00C871BA"/>
    <w:rsid w:val="00C91325"/>
    <w:rsid w:val="00C91609"/>
    <w:rsid w:val="00CC1DED"/>
    <w:rsid w:val="00CC6E44"/>
    <w:rsid w:val="00CD1E34"/>
    <w:rsid w:val="00CE4EDB"/>
    <w:rsid w:val="00CE55C8"/>
    <w:rsid w:val="00CE71A1"/>
    <w:rsid w:val="00CF1A78"/>
    <w:rsid w:val="00CF2F63"/>
    <w:rsid w:val="00D00B7F"/>
    <w:rsid w:val="00D04AEB"/>
    <w:rsid w:val="00D05D58"/>
    <w:rsid w:val="00D34148"/>
    <w:rsid w:val="00D378EE"/>
    <w:rsid w:val="00D424FF"/>
    <w:rsid w:val="00D42FC9"/>
    <w:rsid w:val="00D4362F"/>
    <w:rsid w:val="00D4728F"/>
    <w:rsid w:val="00D47D87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259A"/>
    <w:rsid w:val="00DC518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16446"/>
    <w:rsid w:val="00E21069"/>
    <w:rsid w:val="00E2363D"/>
    <w:rsid w:val="00E32D1A"/>
    <w:rsid w:val="00E355C1"/>
    <w:rsid w:val="00E36261"/>
    <w:rsid w:val="00E37F30"/>
    <w:rsid w:val="00E4683E"/>
    <w:rsid w:val="00E56033"/>
    <w:rsid w:val="00E563E7"/>
    <w:rsid w:val="00E61EAF"/>
    <w:rsid w:val="00E66176"/>
    <w:rsid w:val="00E67CBA"/>
    <w:rsid w:val="00E73412"/>
    <w:rsid w:val="00E80AB3"/>
    <w:rsid w:val="00E8348F"/>
    <w:rsid w:val="00E85515"/>
    <w:rsid w:val="00E916E8"/>
    <w:rsid w:val="00E93855"/>
    <w:rsid w:val="00E9497B"/>
    <w:rsid w:val="00EA5AC5"/>
    <w:rsid w:val="00EA70AF"/>
    <w:rsid w:val="00EB08AB"/>
    <w:rsid w:val="00EB4654"/>
    <w:rsid w:val="00EC0086"/>
    <w:rsid w:val="00EC16C3"/>
    <w:rsid w:val="00EC41F9"/>
    <w:rsid w:val="00EC5FC2"/>
    <w:rsid w:val="00EC6BDF"/>
    <w:rsid w:val="00EC7A05"/>
    <w:rsid w:val="00EC7A8F"/>
    <w:rsid w:val="00EC7E1C"/>
    <w:rsid w:val="00ED4C41"/>
    <w:rsid w:val="00ED7703"/>
    <w:rsid w:val="00EE016C"/>
    <w:rsid w:val="00EF2640"/>
    <w:rsid w:val="00EF2A5D"/>
    <w:rsid w:val="00F00DBA"/>
    <w:rsid w:val="00F05E57"/>
    <w:rsid w:val="00F1549C"/>
    <w:rsid w:val="00F174ED"/>
    <w:rsid w:val="00F22C13"/>
    <w:rsid w:val="00F23130"/>
    <w:rsid w:val="00F314B0"/>
    <w:rsid w:val="00F33F8C"/>
    <w:rsid w:val="00F3462E"/>
    <w:rsid w:val="00F35048"/>
    <w:rsid w:val="00F35B8C"/>
    <w:rsid w:val="00F4572D"/>
    <w:rsid w:val="00F53076"/>
    <w:rsid w:val="00F5682B"/>
    <w:rsid w:val="00F56C95"/>
    <w:rsid w:val="00F5725B"/>
    <w:rsid w:val="00F60F28"/>
    <w:rsid w:val="00F613AF"/>
    <w:rsid w:val="00F66371"/>
    <w:rsid w:val="00F67BC1"/>
    <w:rsid w:val="00F71510"/>
    <w:rsid w:val="00F72F0F"/>
    <w:rsid w:val="00F8066C"/>
    <w:rsid w:val="00F807DB"/>
    <w:rsid w:val="00F92432"/>
    <w:rsid w:val="00F92C99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D5B83"/>
    <w:rsid w:val="00FE1688"/>
    <w:rsid w:val="00FF059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Pret. 2</cp:lastModifiedBy>
  <cp:revision>59</cp:revision>
  <dcterms:created xsi:type="dcterms:W3CDTF">2020-12-06T08:27:00Z</dcterms:created>
  <dcterms:modified xsi:type="dcterms:W3CDTF">2021-06-06T12:27:00Z</dcterms:modified>
</cp:coreProperties>
</file>