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66" w:rsidRDefault="0038268C" w:rsidP="00AE501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</w:t>
      </w:r>
      <w:r w:rsidR="00962DF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AE501A" w:rsidRPr="00AE501A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L'utilisation des probiotiques dans l'alimentation de poulet de chair</w:t>
      </w:r>
    </w:p>
    <w:p w:rsidR="00BD5BB1" w:rsidRDefault="00BD5BB1" w:rsidP="00BD5BB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E501A" w:rsidRDefault="00AE501A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AE501A">
        <w:rPr>
          <w:rFonts w:asciiTheme="majorBidi" w:hAnsiTheme="majorBidi" w:cstheme="majorBidi"/>
          <w:sz w:val="24"/>
          <w:szCs w:val="24"/>
        </w:rPr>
        <w:t xml:space="preserve">L’alimentation joue un rôle très important dans l’élevage du poulet de chair, il constitue un moyen le plus puissant pour maîtriser la qualité des produits. Elle contient entre autres des </w:t>
      </w:r>
      <w:proofErr w:type="gramStart"/>
      <w:r w:rsidRPr="00AE501A">
        <w:rPr>
          <w:rFonts w:asciiTheme="majorBidi" w:hAnsiTheme="majorBidi" w:cstheme="majorBidi"/>
          <w:sz w:val="24"/>
          <w:szCs w:val="24"/>
        </w:rPr>
        <w:t>substance</w:t>
      </w:r>
      <w:proofErr w:type="gramEnd"/>
      <w:r w:rsidRPr="00AE501A">
        <w:rPr>
          <w:rFonts w:asciiTheme="majorBidi" w:hAnsiTheme="majorBidi" w:cstheme="majorBidi"/>
          <w:sz w:val="24"/>
          <w:szCs w:val="24"/>
        </w:rPr>
        <w:t xml:space="preserve"> médicamenteuses, particulièrement les antibiotiques qui ont été pendant longtemps utilisés avec succès, surtout an tant que facteurs de croissance. L’utilisation des antibiotiques à cause des inquiétudes concernant la résistance des médicament qui à émergé dans </w:t>
      </w:r>
      <w:proofErr w:type="gramStart"/>
      <w:r w:rsidRPr="00AE501A">
        <w:rPr>
          <w:rFonts w:asciiTheme="majorBidi" w:hAnsiTheme="majorBidi" w:cstheme="majorBidi"/>
          <w:sz w:val="24"/>
          <w:szCs w:val="24"/>
        </w:rPr>
        <w:t>la maladies</w:t>
      </w:r>
      <w:proofErr w:type="gramEnd"/>
      <w:r w:rsidRPr="00AE501A">
        <w:rPr>
          <w:rFonts w:asciiTheme="majorBidi" w:hAnsiTheme="majorBidi" w:cstheme="majorBidi"/>
          <w:sz w:val="24"/>
          <w:szCs w:val="24"/>
        </w:rPr>
        <w:t xml:space="preserve"> humaine. Pour </w:t>
      </w:r>
      <w:proofErr w:type="gramStart"/>
      <w:r w:rsidRPr="00AE501A">
        <w:rPr>
          <w:rFonts w:asciiTheme="majorBidi" w:hAnsiTheme="majorBidi" w:cstheme="majorBidi"/>
          <w:sz w:val="24"/>
          <w:szCs w:val="24"/>
        </w:rPr>
        <w:t>cet</w:t>
      </w:r>
      <w:proofErr w:type="gramEnd"/>
      <w:r w:rsidRPr="00AE501A">
        <w:rPr>
          <w:rFonts w:asciiTheme="majorBidi" w:hAnsiTheme="majorBidi" w:cstheme="majorBidi"/>
          <w:sz w:val="24"/>
          <w:szCs w:val="24"/>
        </w:rPr>
        <w:t xml:space="preserve"> raison en utilisent des pro biotiques comme additif alimentaire qui ont une action bénéfique sur l’animale hôte en améliorant la digestion et l’hygiène intestinale.</w:t>
      </w:r>
    </w:p>
    <w:p w:rsidR="0068008C" w:rsidRPr="0090482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90482C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90482C">
        <w:rPr>
          <w:rFonts w:asciiTheme="majorBidi" w:hAnsiTheme="majorBidi" w:cstheme="majorBidi"/>
          <w:sz w:val="24"/>
          <w:szCs w:val="24"/>
        </w:rPr>
        <w:t>:</w:t>
      </w:r>
    </w:p>
    <w:p w:rsidR="002B3424" w:rsidRPr="0090482C" w:rsidRDefault="002B3424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2B3424" w:rsidRPr="0090482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C6854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135C"/>
    <w:rsid w:val="00114036"/>
    <w:rsid w:val="001144E2"/>
    <w:rsid w:val="001157F8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7A9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555D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1322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2700"/>
    <w:rsid w:val="004534CA"/>
    <w:rsid w:val="00454408"/>
    <w:rsid w:val="0045451B"/>
    <w:rsid w:val="00471212"/>
    <w:rsid w:val="0047264B"/>
    <w:rsid w:val="00473346"/>
    <w:rsid w:val="00475498"/>
    <w:rsid w:val="00476387"/>
    <w:rsid w:val="0047732D"/>
    <w:rsid w:val="0048041B"/>
    <w:rsid w:val="00486EFF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3E9A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008C"/>
    <w:rsid w:val="006828A5"/>
    <w:rsid w:val="00683FC9"/>
    <w:rsid w:val="00692C2B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0482C"/>
    <w:rsid w:val="00910F96"/>
    <w:rsid w:val="00931309"/>
    <w:rsid w:val="00946AB5"/>
    <w:rsid w:val="009546B8"/>
    <w:rsid w:val="00956728"/>
    <w:rsid w:val="00962362"/>
    <w:rsid w:val="00962DFD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0AE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0564F"/>
    <w:rsid w:val="00A11D14"/>
    <w:rsid w:val="00A17875"/>
    <w:rsid w:val="00A32A5D"/>
    <w:rsid w:val="00A363E1"/>
    <w:rsid w:val="00A40C23"/>
    <w:rsid w:val="00A45313"/>
    <w:rsid w:val="00A46E24"/>
    <w:rsid w:val="00A5014B"/>
    <w:rsid w:val="00A53614"/>
    <w:rsid w:val="00A62557"/>
    <w:rsid w:val="00A62E1A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01A"/>
    <w:rsid w:val="00AE5ADA"/>
    <w:rsid w:val="00AE7E38"/>
    <w:rsid w:val="00AF3220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07F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7299A"/>
    <w:rsid w:val="00B75701"/>
    <w:rsid w:val="00B80FDD"/>
    <w:rsid w:val="00B83A07"/>
    <w:rsid w:val="00B919A9"/>
    <w:rsid w:val="00B92BC7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B5D66"/>
    <w:rsid w:val="00BC7416"/>
    <w:rsid w:val="00BD2720"/>
    <w:rsid w:val="00BD3DD4"/>
    <w:rsid w:val="00BD5BB1"/>
    <w:rsid w:val="00BD67AB"/>
    <w:rsid w:val="00BE09E1"/>
    <w:rsid w:val="00BE10FE"/>
    <w:rsid w:val="00BE6185"/>
    <w:rsid w:val="00BE7859"/>
    <w:rsid w:val="00BF10A4"/>
    <w:rsid w:val="00C02B61"/>
    <w:rsid w:val="00C03675"/>
    <w:rsid w:val="00C04500"/>
    <w:rsid w:val="00C0477D"/>
    <w:rsid w:val="00C04F54"/>
    <w:rsid w:val="00C05FE6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486D"/>
    <w:rsid w:val="00C473D6"/>
    <w:rsid w:val="00C50556"/>
    <w:rsid w:val="00C512D9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89C"/>
    <w:rsid w:val="00CC1DED"/>
    <w:rsid w:val="00CC6E44"/>
    <w:rsid w:val="00CD1E34"/>
    <w:rsid w:val="00CE4EDB"/>
    <w:rsid w:val="00CE55C8"/>
    <w:rsid w:val="00CE71A1"/>
    <w:rsid w:val="00CF0949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5514"/>
    <w:rsid w:val="00D45EC5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47D88"/>
    <w:rsid w:val="00E56033"/>
    <w:rsid w:val="00E563E7"/>
    <w:rsid w:val="00E61EAF"/>
    <w:rsid w:val="00E62AD4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0CC7"/>
    <w:rsid w:val="00EC16C3"/>
    <w:rsid w:val="00EC41F9"/>
    <w:rsid w:val="00EC5FC2"/>
    <w:rsid w:val="00EC6BDF"/>
    <w:rsid w:val="00EC7A05"/>
    <w:rsid w:val="00EC7A8F"/>
    <w:rsid w:val="00EC7E1C"/>
    <w:rsid w:val="00ED0275"/>
    <w:rsid w:val="00ED1A9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520B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1E32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115</cp:revision>
  <dcterms:created xsi:type="dcterms:W3CDTF">2020-12-06T08:27:00Z</dcterms:created>
  <dcterms:modified xsi:type="dcterms:W3CDTF">2021-06-08T07:50:00Z</dcterms:modified>
</cp:coreProperties>
</file>