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C93570" w:rsidRDefault="0038268C" w:rsidP="00C93570">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C93570" w:rsidRPr="00C93570">
        <w:rPr>
          <w:rFonts w:asciiTheme="majorBidi" w:hAnsiTheme="majorBidi" w:cstheme="majorBidi"/>
          <w:b/>
          <w:bCs/>
          <w:color w:val="000000"/>
          <w:sz w:val="28"/>
          <w:szCs w:val="28"/>
        </w:rPr>
        <w:t xml:space="preserve">Les infections de la mamelle causée par les champignons filamenteux : </w:t>
      </w:r>
      <w:proofErr w:type="spellStart"/>
      <w:r w:rsidR="00C93570" w:rsidRPr="00C93570">
        <w:rPr>
          <w:rFonts w:asciiTheme="majorBidi" w:hAnsiTheme="majorBidi" w:cstheme="majorBidi"/>
          <w:b/>
          <w:bCs/>
          <w:color w:val="000000"/>
          <w:sz w:val="28"/>
          <w:szCs w:val="28"/>
        </w:rPr>
        <w:t>éude</w:t>
      </w:r>
      <w:proofErr w:type="spellEnd"/>
      <w:r w:rsidR="00C93570" w:rsidRPr="00C93570">
        <w:rPr>
          <w:rFonts w:asciiTheme="majorBidi" w:hAnsiTheme="majorBidi" w:cstheme="majorBidi"/>
          <w:b/>
          <w:bCs/>
          <w:color w:val="000000"/>
          <w:sz w:val="28"/>
          <w:szCs w:val="28"/>
        </w:rPr>
        <w:t xml:space="preserve"> bibliographique </w:t>
      </w:r>
    </w:p>
    <w:p w:rsidR="00954BE0" w:rsidRPr="007D1EA5" w:rsidRDefault="00954BE0" w:rsidP="00C93570">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C93570" w:rsidRPr="00C93570" w:rsidRDefault="00C93570" w:rsidP="00C93570">
      <w:pPr>
        <w:tabs>
          <w:tab w:val="left" w:pos="1410"/>
        </w:tabs>
        <w:autoSpaceDE w:val="0"/>
        <w:autoSpaceDN w:val="0"/>
        <w:adjustRightInd w:val="0"/>
        <w:rPr>
          <w:rFonts w:asciiTheme="majorBidi" w:hAnsiTheme="majorBidi" w:cstheme="majorBidi"/>
          <w:sz w:val="24"/>
          <w:szCs w:val="24"/>
        </w:rPr>
      </w:pPr>
      <w:r w:rsidRPr="00C93570">
        <w:rPr>
          <w:rFonts w:asciiTheme="majorBidi" w:hAnsiTheme="majorBidi" w:cstheme="majorBidi"/>
          <w:sz w:val="24"/>
          <w:szCs w:val="24"/>
        </w:rPr>
        <w:t xml:space="preserve">Les mammites bovines représentent la pathologie </w:t>
      </w:r>
      <w:proofErr w:type="gramStart"/>
      <w:r w:rsidRPr="00C93570">
        <w:rPr>
          <w:rFonts w:asciiTheme="majorBidi" w:hAnsiTheme="majorBidi" w:cstheme="majorBidi"/>
          <w:sz w:val="24"/>
          <w:szCs w:val="24"/>
        </w:rPr>
        <w:t>majeur</w:t>
      </w:r>
      <w:proofErr w:type="gramEnd"/>
      <w:r w:rsidRPr="00C93570">
        <w:rPr>
          <w:rFonts w:asciiTheme="majorBidi" w:hAnsiTheme="majorBidi" w:cstheme="majorBidi"/>
          <w:sz w:val="24"/>
          <w:szCs w:val="24"/>
        </w:rPr>
        <w:t xml:space="preserve"> dans les élevages laitiers. Malgré les efforts fournis par les éleveurs et les organismes compétents pour le diagnostique et les traitements instaurés contre ces mammites, elles restent une des plus importante cause de pertes économiques et sanitaires. La mycologie médicale et la physiologie fongique ont permis de mieux comprendre les mécanismes de pénétration et de développement des moisissures (Aspergillus) à l'</w:t>
      </w:r>
      <w:proofErr w:type="spellStart"/>
      <w:r w:rsidRPr="00C93570">
        <w:rPr>
          <w:rFonts w:asciiTheme="majorBidi" w:hAnsiTheme="majorBidi" w:cstheme="majorBidi"/>
          <w:sz w:val="24"/>
          <w:szCs w:val="24"/>
        </w:rPr>
        <w:t>éxterieur</w:t>
      </w:r>
      <w:proofErr w:type="spellEnd"/>
      <w:r w:rsidRPr="00C93570">
        <w:rPr>
          <w:rFonts w:asciiTheme="majorBidi" w:hAnsiTheme="majorBidi" w:cstheme="majorBidi"/>
          <w:sz w:val="24"/>
          <w:szCs w:val="24"/>
        </w:rPr>
        <w:t xml:space="preserve"> et à l'</w:t>
      </w:r>
      <w:proofErr w:type="spellStart"/>
      <w:r w:rsidRPr="00C93570">
        <w:rPr>
          <w:rFonts w:asciiTheme="majorBidi" w:hAnsiTheme="majorBidi" w:cstheme="majorBidi"/>
          <w:sz w:val="24"/>
          <w:szCs w:val="24"/>
        </w:rPr>
        <w:t>interieur</w:t>
      </w:r>
      <w:proofErr w:type="spellEnd"/>
      <w:r w:rsidRPr="00C93570">
        <w:rPr>
          <w:rFonts w:asciiTheme="majorBidi" w:hAnsiTheme="majorBidi" w:cstheme="majorBidi"/>
          <w:sz w:val="24"/>
          <w:szCs w:val="24"/>
        </w:rPr>
        <w:t xml:space="preserve"> du tissu mammaire. Pour cela plusieurs facteurs prédisposent les animaux à une infection mammaire, dont les facteurs environnementaux, génétiques, nutritionnels, physiques, </w:t>
      </w:r>
      <w:proofErr w:type="spellStart"/>
      <w:r w:rsidRPr="00C93570">
        <w:rPr>
          <w:rFonts w:asciiTheme="majorBidi" w:hAnsiTheme="majorBidi" w:cstheme="majorBidi"/>
          <w:sz w:val="24"/>
          <w:szCs w:val="24"/>
        </w:rPr>
        <w:t>éthnologiques</w:t>
      </w:r>
      <w:proofErr w:type="spellEnd"/>
      <w:r w:rsidRPr="00C93570">
        <w:rPr>
          <w:rFonts w:asciiTheme="majorBidi" w:hAnsiTheme="majorBidi" w:cstheme="majorBidi"/>
          <w:sz w:val="24"/>
          <w:szCs w:val="24"/>
        </w:rPr>
        <w:t xml:space="preserve"> et humains. Pour prévenir ces mammites, il faut respecter une bonne hygiène de la traite, et une bonne alimentation durant le </w:t>
      </w:r>
      <w:proofErr w:type="spellStart"/>
      <w:r w:rsidRPr="00C93570">
        <w:rPr>
          <w:rFonts w:asciiTheme="majorBidi" w:hAnsiTheme="majorBidi" w:cstheme="majorBidi"/>
          <w:sz w:val="24"/>
          <w:szCs w:val="24"/>
        </w:rPr>
        <w:t>trissement</w:t>
      </w:r>
      <w:proofErr w:type="spellEnd"/>
      <w:r w:rsidRPr="00C93570">
        <w:rPr>
          <w:rFonts w:asciiTheme="majorBidi" w:hAnsiTheme="majorBidi" w:cstheme="majorBidi"/>
          <w:sz w:val="24"/>
          <w:szCs w:val="24"/>
        </w:rPr>
        <w:t>.</w:t>
      </w:r>
    </w:p>
    <w:p w:rsidR="00C93570" w:rsidRPr="00C93570" w:rsidRDefault="00C93570" w:rsidP="00C93570">
      <w:pPr>
        <w:tabs>
          <w:tab w:val="left" w:pos="1410"/>
        </w:tabs>
        <w:autoSpaceDE w:val="0"/>
        <w:autoSpaceDN w:val="0"/>
        <w:adjustRightInd w:val="0"/>
        <w:rPr>
          <w:rFonts w:asciiTheme="majorBidi" w:hAnsiTheme="majorBidi" w:cstheme="majorBidi"/>
          <w:sz w:val="24"/>
          <w:szCs w:val="24"/>
        </w:rPr>
      </w:pPr>
    </w:p>
    <w:p w:rsidR="00C93570" w:rsidRPr="00C93570" w:rsidRDefault="00C93570" w:rsidP="00C93570">
      <w:pPr>
        <w:tabs>
          <w:tab w:val="left" w:pos="1410"/>
        </w:tabs>
        <w:autoSpaceDE w:val="0"/>
        <w:autoSpaceDN w:val="0"/>
        <w:adjustRightInd w:val="0"/>
        <w:rPr>
          <w:rFonts w:asciiTheme="majorBidi" w:hAnsiTheme="majorBidi" w:cstheme="majorBidi"/>
          <w:sz w:val="24"/>
          <w:szCs w:val="24"/>
        </w:rPr>
      </w:pPr>
    </w:p>
    <w:p w:rsidR="00C93570" w:rsidRPr="00C93570" w:rsidRDefault="00C93570" w:rsidP="00C93570">
      <w:pPr>
        <w:tabs>
          <w:tab w:val="left" w:pos="1410"/>
        </w:tabs>
        <w:autoSpaceDE w:val="0"/>
        <w:autoSpaceDN w:val="0"/>
        <w:adjustRightInd w:val="0"/>
        <w:rPr>
          <w:rFonts w:asciiTheme="majorBidi" w:hAnsiTheme="majorBidi" w:cstheme="majorBidi"/>
          <w:sz w:val="24"/>
          <w:szCs w:val="24"/>
        </w:rPr>
      </w:pPr>
    </w:p>
    <w:p w:rsidR="00C93570" w:rsidRPr="00C93570" w:rsidRDefault="00C93570" w:rsidP="00C93570">
      <w:pPr>
        <w:tabs>
          <w:tab w:val="left" w:pos="1410"/>
        </w:tabs>
        <w:autoSpaceDE w:val="0"/>
        <w:autoSpaceDN w:val="0"/>
        <w:adjustRightInd w:val="0"/>
        <w:rPr>
          <w:rFonts w:asciiTheme="majorBidi" w:hAnsiTheme="majorBidi" w:cstheme="majorBidi"/>
          <w:sz w:val="24"/>
          <w:szCs w:val="24"/>
        </w:rPr>
      </w:pPr>
    </w:p>
    <w:p w:rsidR="00C93570" w:rsidRPr="00C93570" w:rsidRDefault="00C93570" w:rsidP="00C93570">
      <w:pPr>
        <w:tabs>
          <w:tab w:val="left" w:pos="1410"/>
        </w:tabs>
        <w:autoSpaceDE w:val="0"/>
        <w:autoSpaceDN w:val="0"/>
        <w:adjustRightInd w:val="0"/>
        <w:rPr>
          <w:rFonts w:asciiTheme="majorBidi" w:hAnsiTheme="majorBidi" w:cstheme="majorBidi"/>
          <w:sz w:val="24"/>
          <w:szCs w:val="24"/>
        </w:rPr>
      </w:pPr>
      <w:r w:rsidRPr="00C93570">
        <w:rPr>
          <w:rFonts w:asciiTheme="majorBidi" w:hAnsiTheme="majorBidi" w:cstheme="majorBidi"/>
          <w:b/>
          <w:bCs/>
          <w:sz w:val="24"/>
          <w:szCs w:val="24"/>
        </w:rPr>
        <w:t>Abstract</w:t>
      </w:r>
      <w:r w:rsidRPr="00C93570">
        <w:rPr>
          <w:rFonts w:asciiTheme="majorBidi" w:hAnsiTheme="majorBidi" w:cstheme="majorBidi"/>
          <w:sz w:val="24"/>
          <w:szCs w:val="24"/>
        </w:rPr>
        <w:t>:</w:t>
      </w:r>
    </w:p>
    <w:p w:rsidR="00DF3BB5" w:rsidRPr="00C93570" w:rsidRDefault="00C93570" w:rsidP="00C93570">
      <w:pPr>
        <w:tabs>
          <w:tab w:val="left" w:pos="1410"/>
        </w:tabs>
        <w:autoSpaceDE w:val="0"/>
        <w:autoSpaceDN w:val="0"/>
        <w:adjustRightInd w:val="0"/>
        <w:rPr>
          <w:rFonts w:asciiTheme="majorBidi" w:hAnsiTheme="majorBidi" w:cstheme="majorBidi"/>
          <w:sz w:val="24"/>
          <w:szCs w:val="24"/>
          <w:lang w:val="en-US"/>
        </w:rPr>
      </w:pPr>
      <w:r w:rsidRPr="00C93570">
        <w:rPr>
          <w:rFonts w:asciiTheme="majorBidi" w:hAnsiTheme="majorBidi" w:cstheme="majorBidi"/>
          <w:sz w:val="24"/>
          <w:szCs w:val="24"/>
          <w:lang w:val="en-US"/>
        </w:rPr>
        <w:t xml:space="preserve">The bovine mastitis </w:t>
      </w:r>
      <w:proofErr w:type="gramStart"/>
      <w:r w:rsidRPr="00C93570">
        <w:rPr>
          <w:rFonts w:asciiTheme="majorBidi" w:hAnsiTheme="majorBidi" w:cstheme="majorBidi"/>
          <w:sz w:val="24"/>
          <w:szCs w:val="24"/>
          <w:lang w:val="en-US"/>
        </w:rPr>
        <w:t>represent</w:t>
      </w:r>
      <w:proofErr w:type="gramEnd"/>
      <w:r w:rsidRPr="00C93570">
        <w:rPr>
          <w:rFonts w:asciiTheme="majorBidi" w:hAnsiTheme="majorBidi" w:cstheme="majorBidi"/>
          <w:sz w:val="24"/>
          <w:szCs w:val="24"/>
          <w:lang w:val="en-US"/>
        </w:rPr>
        <w:t xml:space="preserve"> a major pathology in the dairy </w:t>
      </w:r>
      <w:proofErr w:type="spellStart"/>
      <w:r w:rsidRPr="00C93570">
        <w:rPr>
          <w:rFonts w:asciiTheme="majorBidi" w:hAnsiTheme="majorBidi" w:cstheme="majorBidi"/>
          <w:sz w:val="24"/>
          <w:szCs w:val="24"/>
          <w:lang w:val="en-US"/>
        </w:rPr>
        <w:t>breedings</w:t>
      </w:r>
      <w:proofErr w:type="spellEnd"/>
      <w:r w:rsidRPr="00C93570">
        <w:rPr>
          <w:rFonts w:asciiTheme="majorBidi" w:hAnsiTheme="majorBidi" w:cstheme="majorBidi"/>
          <w:sz w:val="24"/>
          <w:szCs w:val="24"/>
          <w:lang w:val="en-US"/>
        </w:rPr>
        <w:t xml:space="preserve">. In spite of the efforts provided by the qualified stockbreeders and </w:t>
      </w:r>
      <w:proofErr w:type="spellStart"/>
      <w:r w:rsidRPr="00C93570">
        <w:rPr>
          <w:rFonts w:asciiTheme="majorBidi" w:hAnsiTheme="majorBidi" w:cstheme="majorBidi"/>
          <w:sz w:val="24"/>
          <w:szCs w:val="24"/>
          <w:lang w:val="en-US"/>
        </w:rPr>
        <w:t>organisations</w:t>
      </w:r>
      <w:proofErr w:type="spellEnd"/>
      <w:r w:rsidRPr="00C93570">
        <w:rPr>
          <w:rFonts w:asciiTheme="majorBidi" w:hAnsiTheme="majorBidi" w:cstheme="majorBidi"/>
          <w:sz w:val="24"/>
          <w:szCs w:val="24"/>
          <w:lang w:val="en-US"/>
        </w:rPr>
        <w:t xml:space="preserve"> for the diagnostic and the treatments founded against these </w:t>
      </w:r>
      <w:proofErr w:type="spellStart"/>
      <w:r w:rsidRPr="00C93570">
        <w:rPr>
          <w:rFonts w:asciiTheme="majorBidi" w:hAnsiTheme="majorBidi" w:cstheme="majorBidi"/>
          <w:sz w:val="24"/>
          <w:szCs w:val="24"/>
          <w:lang w:val="en-US"/>
        </w:rPr>
        <w:t>mammites</w:t>
      </w:r>
      <w:proofErr w:type="spellEnd"/>
      <w:r w:rsidRPr="00C93570">
        <w:rPr>
          <w:rFonts w:asciiTheme="majorBidi" w:hAnsiTheme="majorBidi" w:cstheme="majorBidi"/>
          <w:sz w:val="24"/>
          <w:szCs w:val="24"/>
          <w:lang w:val="en-US"/>
        </w:rPr>
        <w:t xml:space="preserve">, they remain one of most important cause of economic and medical losses. Medical mycology and </w:t>
      </w:r>
      <w:proofErr w:type="spellStart"/>
      <w:r w:rsidRPr="00C93570">
        <w:rPr>
          <w:rFonts w:asciiTheme="majorBidi" w:hAnsiTheme="majorBidi" w:cstheme="majorBidi"/>
          <w:sz w:val="24"/>
          <w:szCs w:val="24"/>
          <w:lang w:val="en-US"/>
        </w:rPr>
        <w:t>fungic</w:t>
      </w:r>
      <w:proofErr w:type="spellEnd"/>
      <w:r w:rsidRPr="00C93570">
        <w:rPr>
          <w:rFonts w:asciiTheme="majorBidi" w:hAnsiTheme="majorBidi" w:cstheme="majorBidi"/>
          <w:sz w:val="24"/>
          <w:szCs w:val="24"/>
          <w:lang w:val="en-US"/>
        </w:rPr>
        <w:t xml:space="preserve"> physiology made it possible to better include/ understand the mechanisms of </w:t>
      </w:r>
      <w:proofErr w:type="spellStart"/>
      <w:r w:rsidRPr="00C93570">
        <w:rPr>
          <w:rFonts w:asciiTheme="majorBidi" w:hAnsiTheme="majorBidi" w:cstheme="majorBidi"/>
          <w:sz w:val="24"/>
          <w:szCs w:val="24"/>
          <w:lang w:val="en-US"/>
        </w:rPr>
        <w:t>penetraion</w:t>
      </w:r>
      <w:proofErr w:type="spellEnd"/>
      <w:r w:rsidRPr="00C93570">
        <w:rPr>
          <w:rFonts w:asciiTheme="majorBidi" w:hAnsiTheme="majorBidi" w:cstheme="majorBidi"/>
          <w:sz w:val="24"/>
          <w:szCs w:val="24"/>
          <w:lang w:val="en-US"/>
        </w:rPr>
        <w:t xml:space="preserve"> and of development of the moulds </w:t>
      </w:r>
      <w:proofErr w:type="gramStart"/>
      <w:r w:rsidRPr="00C93570">
        <w:rPr>
          <w:rFonts w:asciiTheme="majorBidi" w:hAnsiTheme="majorBidi" w:cstheme="majorBidi"/>
          <w:sz w:val="24"/>
          <w:szCs w:val="24"/>
          <w:lang w:val="en-US"/>
        </w:rPr>
        <w:t xml:space="preserve">( </w:t>
      </w:r>
      <w:proofErr w:type="spellStart"/>
      <w:r w:rsidRPr="00C93570">
        <w:rPr>
          <w:rFonts w:asciiTheme="majorBidi" w:hAnsiTheme="majorBidi" w:cstheme="majorBidi"/>
          <w:sz w:val="24"/>
          <w:szCs w:val="24"/>
          <w:lang w:val="en-US"/>
        </w:rPr>
        <w:t>Asperguillus</w:t>
      </w:r>
      <w:proofErr w:type="spellEnd"/>
      <w:proofErr w:type="gramEnd"/>
      <w:r w:rsidRPr="00C93570">
        <w:rPr>
          <w:rFonts w:asciiTheme="majorBidi" w:hAnsiTheme="majorBidi" w:cstheme="majorBidi"/>
          <w:sz w:val="24"/>
          <w:szCs w:val="24"/>
          <w:lang w:val="en-US"/>
        </w:rPr>
        <w:t xml:space="preserve"> ) outside and inside the fabric </w:t>
      </w:r>
      <w:proofErr w:type="spellStart"/>
      <w:r w:rsidRPr="00C93570">
        <w:rPr>
          <w:rFonts w:asciiTheme="majorBidi" w:hAnsiTheme="majorBidi" w:cstheme="majorBidi"/>
          <w:sz w:val="24"/>
          <w:szCs w:val="24"/>
          <w:lang w:val="en-US"/>
        </w:rPr>
        <w:t>mammaire</w:t>
      </w:r>
      <w:proofErr w:type="spellEnd"/>
      <w:r w:rsidRPr="00C93570">
        <w:rPr>
          <w:rFonts w:asciiTheme="majorBidi" w:hAnsiTheme="majorBidi" w:cstheme="majorBidi"/>
          <w:sz w:val="24"/>
          <w:szCs w:val="24"/>
          <w:lang w:val="en-US"/>
        </w:rPr>
        <w:t xml:space="preserve"> for that several factors predispose the animals with an infection </w:t>
      </w:r>
      <w:proofErr w:type="spellStart"/>
      <w:r w:rsidRPr="00C93570">
        <w:rPr>
          <w:rFonts w:asciiTheme="majorBidi" w:hAnsiTheme="majorBidi" w:cstheme="majorBidi"/>
          <w:sz w:val="24"/>
          <w:szCs w:val="24"/>
          <w:lang w:val="en-US"/>
        </w:rPr>
        <w:t>mammaire</w:t>
      </w:r>
      <w:proofErr w:type="spellEnd"/>
      <w:r w:rsidRPr="00C93570">
        <w:rPr>
          <w:rFonts w:asciiTheme="majorBidi" w:hAnsiTheme="majorBidi" w:cstheme="majorBidi"/>
          <w:sz w:val="24"/>
          <w:szCs w:val="24"/>
          <w:lang w:val="en-US"/>
        </w:rPr>
        <w:t xml:space="preserve">, of which factors environmental, genetic, nutritional, </w:t>
      </w:r>
      <w:proofErr w:type="spellStart"/>
      <w:r w:rsidRPr="00C93570">
        <w:rPr>
          <w:rFonts w:asciiTheme="majorBidi" w:hAnsiTheme="majorBidi" w:cstheme="majorBidi"/>
          <w:sz w:val="24"/>
          <w:szCs w:val="24"/>
          <w:lang w:val="en-US"/>
        </w:rPr>
        <w:t>physical,ethologic</w:t>
      </w:r>
      <w:proofErr w:type="spellEnd"/>
      <w:r w:rsidRPr="00C93570">
        <w:rPr>
          <w:rFonts w:asciiTheme="majorBidi" w:hAnsiTheme="majorBidi" w:cstheme="majorBidi"/>
          <w:sz w:val="24"/>
          <w:szCs w:val="24"/>
          <w:lang w:val="en-US"/>
        </w:rPr>
        <w:t xml:space="preserve"> and </w:t>
      </w:r>
      <w:proofErr w:type="spellStart"/>
      <w:r w:rsidRPr="00C93570">
        <w:rPr>
          <w:rFonts w:asciiTheme="majorBidi" w:hAnsiTheme="majorBidi" w:cstheme="majorBidi"/>
          <w:sz w:val="24"/>
          <w:szCs w:val="24"/>
          <w:lang w:val="en-US"/>
        </w:rPr>
        <w:t>humain</w:t>
      </w:r>
      <w:proofErr w:type="spellEnd"/>
      <w:r w:rsidRPr="00C93570">
        <w:rPr>
          <w:rFonts w:asciiTheme="majorBidi" w:hAnsiTheme="majorBidi" w:cstheme="majorBidi"/>
          <w:sz w:val="24"/>
          <w:szCs w:val="24"/>
          <w:lang w:val="en-US"/>
        </w:rPr>
        <w:t xml:space="preserve">. To prevent these </w:t>
      </w:r>
      <w:proofErr w:type="spellStart"/>
      <w:r w:rsidRPr="00C93570">
        <w:rPr>
          <w:rFonts w:asciiTheme="majorBidi" w:hAnsiTheme="majorBidi" w:cstheme="majorBidi"/>
          <w:sz w:val="24"/>
          <w:szCs w:val="24"/>
          <w:lang w:val="en-US"/>
        </w:rPr>
        <w:t>mammites</w:t>
      </w:r>
      <w:proofErr w:type="spellEnd"/>
      <w:r w:rsidRPr="00C93570">
        <w:rPr>
          <w:rFonts w:asciiTheme="majorBidi" w:hAnsiTheme="majorBidi" w:cstheme="majorBidi"/>
          <w:sz w:val="24"/>
          <w:szCs w:val="24"/>
          <w:lang w:val="en-US"/>
        </w:rPr>
        <w:t xml:space="preserve">, it is necessary to respect a good hygiene of the draft, and a good food during </w:t>
      </w:r>
      <w:proofErr w:type="spellStart"/>
      <w:r w:rsidRPr="00C93570">
        <w:rPr>
          <w:rFonts w:asciiTheme="majorBidi" w:hAnsiTheme="majorBidi" w:cstheme="majorBidi"/>
          <w:sz w:val="24"/>
          <w:szCs w:val="24"/>
          <w:lang w:val="en-US"/>
        </w:rPr>
        <w:t>dryig</w:t>
      </w:r>
      <w:proofErr w:type="spellEnd"/>
      <w:r w:rsidRPr="00C93570">
        <w:rPr>
          <w:rFonts w:asciiTheme="majorBidi" w:hAnsiTheme="majorBidi" w:cstheme="majorBidi"/>
          <w:sz w:val="24"/>
          <w:szCs w:val="24"/>
          <w:lang w:val="en-US"/>
        </w:rPr>
        <w:t xml:space="preserve"> up.</w:t>
      </w:r>
    </w:p>
    <w:sectPr w:rsidR="00DF3BB5" w:rsidRPr="00C9357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56544"/>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3570"/>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2020-11-19T08:14:00Z</dcterms:created>
  <dcterms:modified xsi:type="dcterms:W3CDTF">2020-11-19T08:14:00Z</dcterms:modified>
</cp:coreProperties>
</file>