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C1" w:rsidRDefault="00293792" w:rsidP="007A0DEE">
      <w:pPr>
        <w:jc w:val="both"/>
        <w:rPr>
          <w:rFonts w:asciiTheme="majorBidi" w:hAnsiTheme="majorBidi" w:cstheme="majorBidi"/>
          <w:b/>
          <w:bCs/>
          <w:color w:val="000000"/>
          <w:sz w:val="28"/>
          <w:szCs w:val="28"/>
          <w:shd w:val="clear" w:color="auto" w:fill="FFFFFF"/>
        </w:rPr>
      </w:pPr>
      <w:r w:rsidRPr="00DE68CC">
        <w:rPr>
          <w:rFonts w:asciiTheme="majorBidi" w:hAnsiTheme="majorBidi" w:cstheme="majorBidi"/>
          <w:b/>
          <w:bCs/>
          <w:color w:val="000000"/>
          <w:sz w:val="28"/>
          <w:szCs w:val="28"/>
          <w:shd w:val="clear" w:color="auto" w:fill="FFFFFF"/>
        </w:rPr>
        <w:t>Résumé du PFE :</w:t>
      </w:r>
      <w:r w:rsidR="00E10CE6" w:rsidRPr="007A0DEE">
        <w:rPr>
          <w:sz w:val="28"/>
          <w:szCs w:val="28"/>
        </w:rPr>
        <w:t xml:space="preserve"> </w:t>
      </w:r>
      <w:r w:rsidR="007A0DEE" w:rsidRPr="007A0DEE">
        <w:rPr>
          <w:sz w:val="24"/>
          <w:szCs w:val="24"/>
        </w:rPr>
        <w:t>Salmonella dans les carcasses de poulets et de dindes de chair exploration des facteurs de risque potentiels de contamination et caractérisation des souches isolées dans les établissements d’abattage de la wilaya d’Alger</w:t>
      </w:r>
    </w:p>
    <w:p w:rsidR="002B3AC1" w:rsidRDefault="005B79C5" w:rsidP="007A0DEE">
      <w:pPr>
        <w:jc w:val="both"/>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 xml:space="preserve">Auteur : </w:t>
      </w:r>
      <w:proofErr w:type="spellStart"/>
      <w:r w:rsidR="007A0DEE" w:rsidRPr="007A0DEE">
        <w:rPr>
          <w:rFonts w:asciiTheme="majorBidi" w:hAnsiTheme="majorBidi" w:cstheme="majorBidi"/>
          <w:b/>
          <w:bCs/>
          <w:color w:val="000000"/>
          <w:sz w:val="28"/>
          <w:szCs w:val="28"/>
          <w:shd w:val="clear" w:color="auto" w:fill="FFFFFF"/>
        </w:rPr>
        <w:t>Mezali</w:t>
      </w:r>
      <w:proofErr w:type="spellEnd"/>
      <w:r w:rsidR="007A0DEE" w:rsidRPr="007A0DEE">
        <w:rPr>
          <w:rFonts w:asciiTheme="majorBidi" w:hAnsiTheme="majorBidi" w:cstheme="majorBidi"/>
          <w:b/>
          <w:bCs/>
          <w:color w:val="000000"/>
          <w:sz w:val="28"/>
          <w:szCs w:val="28"/>
          <w:shd w:val="clear" w:color="auto" w:fill="FFFFFF"/>
        </w:rPr>
        <w:t>, Lynda</w:t>
      </w:r>
    </w:p>
    <w:p w:rsidR="007A0DEE" w:rsidRPr="007A0DEE" w:rsidRDefault="007A0DEE" w:rsidP="007A0DEE">
      <w:pPr>
        <w:rPr>
          <w:rFonts w:asciiTheme="majorBidi" w:hAnsiTheme="majorBidi" w:cstheme="majorBidi"/>
          <w:b/>
          <w:bCs/>
          <w:color w:val="000000"/>
          <w:sz w:val="28"/>
          <w:szCs w:val="28"/>
          <w:shd w:val="clear" w:color="auto" w:fill="FFFFFF"/>
        </w:rPr>
      </w:pPr>
      <w:r w:rsidRPr="007A0DEE">
        <w:rPr>
          <w:rFonts w:asciiTheme="majorBidi" w:hAnsiTheme="majorBidi" w:cstheme="majorBidi"/>
          <w:b/>
          <w:bCs/>
          <w:color w:val="000000"/>
          <w:sz w:val="28"/>
          <w:szCs w:val="28"/>
          <w:shd w:val="clear" w:color="auto" w:fill="FFFFFF"/>
        </w:rPr>
        <w:t>Résumé</w:t>
      </w:r>
    </w:p>
    <w:p w:rsidR="007A0DEE" w:rsidRPr="007A0DEE" w:rsidRDefault="007A0DEE" w:rsidP="007A0DEE">
      <w:pPr>
        <w:rPr>
          <w:rFonts w:asciiTheme="majorBidi" w:hAnsiTheme="majorBidi" w:cstheme="majorBidi"/>
          <w:b/>
          <w:bCs/>
          <w:color w:val="000000"/>
          <w:sz w:val="28"/>
          <w:szCs w:val="28"/>
          <w:shd w:val="clear" w:color="auto" w:fill="FFFFFF"/>
        </w:rPr>
      </w:pPr>
      <w:r w:rsidRPr="007A0DEE">
        <w:rPr>
          <w:rFonts w:asciiTheme="majorBidi" w:hAnsiTheme="majorBidi" w:cstheme="majorBidi"/>
          <w:b/>
          <w:bCs/>
          <w:color w:val="000000"/>
          <w:sz w:val="28"/>
          <w:szCs w:val="28"/>
          <w:shd w:val="clear" w:color="auto" w:fill="FFFFFF"/>
        </w:rPr>
        <w:t xml:space="preserve">Salmonella est l’un des principaux agents pathogènes responsables des maladies d’origine alimentaire. Le présent travail de thèse a été initié dans le but (i) d’estimer la prévalence avec exploration des facteurs de risque associés à la contamination </w:t>
      </w:r>
      <w:proofErr w:type="spellStart"/>
      <w:r w:rsidRPr="007A0DEE">
        <w:rPr>
          <w:rFonts w:asciiTheme="majorBidi" w:hAnsiTheme="majorBidi" w:cstheme="majorBidi"/>
          <w:b/>
          <w:bCs/>
          <w:color w:val="000000"/>
          <w:sz w:val="28"/>
          <w:szCs w:val="28"/>
          <w:shd w:val="clear" w:color="auto" w:fill="FFFFFF"/>
        </w:rPr>
        <w:t>salmonellique</w:t>
      </w:r>
      <w:proofErr w:type="spellEnd"/>
      <w:r w:rsidRPr="007A0DEE">
        <w:rPr>
          <w:rFonts w:asciiTheme="majorBidi" w:hAnsiTheme="majorBidi" w:cstheme="majorBidi"/>
          <w:b/>
          <w:bCs/>
          <w:color w:val="000000"/>
          <w:sz w:val="28"/>
          <w:szCs w:val="28"/>
          <w:shd w:val="clear" w:color="auto" w:fill="FFFFFF"/>
        </w:rPr>
        <w:t xml:space="preserve"> des carcasses de volaille, prélevées dans 16 établissements d’abattage de la wilaya d’Alger, (ii) de caractériser les isolats phénotypiquement puis génotypiquement,    et (iii) d’examiner le lien de </w:t>
      </w:r>
      <w:proofErr w:type="spellStart"/>
      <w:r w:rsidRPr="007A0DEE">
        <w:rPr>
          <w:rFonts w:asciiTheme="majorBidi" w:hAnsiTheme="majorBidi" w:cstheme="majorBidi"/>
          <w:b/>
          <w:bCs/>
          <w:color w:val="000000"/>
          <w:sz w:val="28"/>
          <w:szCs w:val="28"/>
          <w:shd w:val="clear" w:color="auto" w:fill="FFFFFF"/>
        </w:rPr>
        <w:t>clonalité</w:t>
      </w:r>
      <w:proofErr w:type="spellEnd"/>
      <w:r w:rsidRPr="007A0DEE">
        <w:rPr>
          <w:rFonts w:asciiTheme="majorBidi" w:hAnsiTheme="majorBidi" w:cstheme="majorBidi"/>
          <w:b/>
          <w:bCs/>
          <w:color w:val="000000"/>
          <w:sz w:val="28"/>
          <w:szCs w:val="28"/>
          <w:shd w:val="clear" w:color="auto" w:fill="FFFFFF"/>
        </w:rPr>
        <w:t xml:space="preserve"> phénotypique et phylogénétique. </w:t>
      </w:r>
    </w:p>
    <w:p w:rsidR="007A0DEE" w:rsidRPr="007A0DEE" w:rsidRDefault="007A0DEE" w:rsidP="007A0DEE">
      <w:pPr>
        <w:rPr>
          <w:rFonts w:asciiTheme="majorBidi" w:hAnsiTheme="majorBidi" w:cstheme="majorBidi"/>
          <w:b/>
          <w:bCs/>
          <w:color w:val="000000"/>
          <w:sz w:val="28"/>
          <w:szCs w:val="28"/>
          <w:shd w:val="clear" w:color="auto" w:fill="FFFFFF"/>
        </w:rPr>
      </w:pPr>
      <w:r w:rsidRPr="007A0DEE">
        <w:rPr>
          <w:rFonts w:asciiTheme="majorBidi" w:hAnsiTheme="majorBidi" w:cstheme="majorBidi"/>
          <w:b/>
          <w:bCs/>
          <w:color w:val="000000"/>
          <w:sz w:val="28"/>
          <w:szCs w:val="28"/>
          <w:shd w:val="clear" w:color="auto" w:fill="FFFFFF"/>
        </w:rPr>
        <w:t xml:space="preserve">Un total de 1130 échantillons de peaux de cou prélevés de 160 lots de poulets de chair et de 66 lots de dindes de chair, a été examiné. L’isolement et le </w:t>
      </w:r>
      <w:proofErr w:type="spellStart"/>
      <w:r w:rsidRPr="007A0DEE">
        <w:rPr>
          <w:rFonts w:asciiTheme="majorBidi" w:hAnsiTheme="majorBidi" w:cstheme="majorBidi"/>
          <w:b/>
          <w:bCs/>
          <w:color w:val="000000"/>
          <w:sz w:val="28"/>
          <w:szCs w:val="28"/>
          <w:shd w:val="clear" w:color="auto" w:fill="FFFFFF"/>
        </w:rPr>
        <w:t>sérotypage</w:t>
      </w:r>
      <w:proofErr w:type="spellEnd"/>
      <w:r w:rsidRPr="007A0DEE">
        <w:rPr>
          <w:rFonts w:asciiTheme="majorBidi" w:hAnsiTheme="majorBidi" w:cstheme="majorBidi"/>
          <w:b/>
          <w:bCs/>
          <w:color w:val="000000"/>
          <w:sz w:val="28"/>
          <w:szCs w:val="28"/>
          <w:shd w:val="clear" w:color="auto" w:fill="FFFFFF"/>
        </w:rPr>
        <w:t xml:space="preserve"> ont été réalisés selon les modalités définies par la norme internationale ISO 6579 (2002), et la recherche des facteurs de risque de contamination par construction d’un modèle de régression logistique pour chaque espèce animale. La sensibilité aux antibiotiques a été étudiée en déterminant la concentration minimale inhibitrice (CMI) par </w:t>
      </w:r>
      <w:proofErr w:type="spellStart"/>
      <w:r w:rsidRPr="007A0DEE">
        <w:rPr>
          <w:rFonts w:asciiTheme="majorBidi" w:hAnsiTheme="majorBidi" w:cstheme="majorBidi"/>
          <w:b/>
          <w:bCs/>
          <w:color w:val="000000"/>
          <w:sz w:val="28"/>
          <w:szCs w:val="28"/>
          <w:shd w:val="clear" w:color="auto" w:fill="FFFFFF"/>
        </w:rPr>
        <w:t>microdilution</w:t>
      </w:r>
      <w:proofErr w:type="spellEnd"/>
      <w:r w:rsidRPr="007A0DEE">
        <w:rPr>
          <w:rFonts w:asciiTheme="majorBidi" w:hAnsiTheme="majorBidi" w:cstheme="majorBidi"/>
          <w:b/>
          <w:bCs/>
          <w:color w:val="000000"/>
          <w:sz w:val="28"/>
          <w:szCs w:val="28"/>
          <w:shd w:val="clear" w:color="auto" w:fill="FFFFFF"/>
        </w:rPr>
        <w:t xml:space="preserve">, avec le système </w:t>
      </w:r>
      <w:proofErr w:type="spellStart"/>
      <w:r w:rsidRPr="007A0DEE">
        <w:rPr>
          <w:rFonts w:asciiTheme="majorBidi" w:hAnsiTheme="majorBidi" w:cstheme="majorBidi"/>
          <w:b/>
          <w:bCs/>
          <w:color w:val="000000"/>
          <w:sz w:val="28"/>
          <w:szCs w:val="28"/>
          <w:shd w:val="clear" w:color="auto" w:fill="FFFFFF"/>
        </w:rPr>
        <w:t>SensititreTM</w:t>
      </w:r>
      <w:proofErr w:type="spellEnd"/>
      <w:r w:rsidRPr="007A0DEE">
        <w:rPr>
          <w:rFonts w:asciiTheme="majorBidi" w:hAnsiTheme="majorBidi" w:cstheme="majorBidi"/>
          <w:b/>
          <w:bCs/>
          <w:color w:val="000000"/>
          <w:sz w:val="28"/>
          <w:szCs w:val="28"/>
          <w:shd w:val="clear" w:color="auto" w:fill="FFFFFF"/>
        </w:rPr>
        <w:t>. La caractérisation génotypique a fait appel à la méthode de typage par PFGE avec digestion du génome à l’</w:t>
      </w:r>
      <w:proofErr w:type="spellStart"/>
      <w:r w:rsidRPr="007A0DEE">
        <w:rPr>
          <w:rFonts w:asciiTheme="majorBidi" w:hAnsiTheme="majorBidi" w:cstheme="majorBidi"/>
          <w:b/>
          <w:bCs/>
          <w:color w:val="000000"/>
          <w:sz w:val="28"/>
          <w:szCs w:val="28"/>
          <w:shd w:val="clear" w:color="auto" w:fill="FFFFFF"/>
        </w:rPr>
        <w:t>endonucléase</w:t>
      </w:r>
      <w:proofErr w:type="spellEnd"/>
      <w:r w:rsidRPr="007A0DEE">
        <w:rPr>
          <w:rFonts w:asciiTheme="majorBidi" w:hAnsiTheme="majorBidi" w:cstheme="majorBidi"/>
          <w:b/>
          <w:bCs/>
          <w:color w:val="000000"/>
          <w:sz w:val="28"/>
          <w:szCs w:val="28"/>
          <w:shd w:val="clear" w:color="auto" w:fill="FFFFFF"/>
        </w:rPr>
        <w:t xml:space="preserve"> </w:t>
      </w:r>
      <w:proofErr w:type="spellStart"/>
      <w:r w:rsidRPr="007A0DEE">
        <w:rPr>
          <w:rFonts w:asciiTheme="majorBidi" w:hAnsiTheme="majorBidi" w:cstheme="majorBidi"/>
          <w:b/>
          <w:bCs/>
          <w:color w:val="000000"/>
          <w:sz w:val="28"/>
          <w:szCs w:val="28"/>
          <w:shd w:val="clear" w:color="auto" w:fill="FFFFFF"/>
        </w:rPr>
        <w:t>XbaI</w:t>
      </w:r>
      <w:proofErr w:type="spellEnd"/>
      <w:r w:rsidRPr="007A0DEE">
        <w:rPr>
          <w:rFonts w:asciiTheme="majorBidi" w:hAnsiTheme="majorBidi" w:cstheme="majorBidi"/>
          <w:b/>
          <w:bCs/>
          <w:color w:val="000000"/>
          <w:sz w:val="28"/>
          <w:szCs w:val="28"/>
          <w:shd w:val="clear" w:color="auto" w:fill="FFFFFF"/>
        </w:rPr>
        <w:t xml:space="preserve">, suivant la procédure standardisée par le CDC (2015). </w:t>
      </w:r>
    </w:p>
    <w:p w:rsidR="007A0DEE" w:rsidRPr="007A0DEE" w:rsidRDefault="007A0DEE" w:rsidP="007A0DEE">
      <w:pPr>
        <w:rPr>
          <w:rFonts w:asciiTheme="majorBidi" w:hAnsiTheme="majorBidi" w:cstheme="majorBidi"/>
          <w:b/>
          <w:bCs/>
          <w:color w:val="000000"/>
          <w:sz w:val="28"/>
          <w:szCs w:val="28"/>
          <w:shd w:val="clear" w:color="auto" w:fill="FFFFFF"/>
        </w:rPr>
      </w:pPr>
      <w:r w:rsidRPr="007A0DEE">
        <w:rPr>
          <w:rFonts w:asciiTheme="majorBidi" w:hAnsiTheme="majorBidi" w:cstheme="majorBidi"/>
          <w:b/>
          <w:bCs/>
          <w:color w:val="000000"/>
          <w:sz w:val="28"/>
          <w:szCs w:val="28"/>
          <w:shd w:val="clear" w:color="auto" w:fill="FFFFFF"/>
        </w:rPr>
        <w:t xml:space="preserve">La prévalence de la contamination </w:t>
      </w:r>
      <w:proofErr w:type="spellStart"/>
      <w:r w:rsidRPr="007A0DEE">
        <w:rPr>
          <w:rFonts w:asciiTheme="majorBidi" w:hAnsiTheme="majorBidi" w:cstheme="majorBidi"/>
          <w:b/>
          <w:bCs/>
          <w:color w:val="000000"/>
          <w:sz w:val="28"/>
          <w:szCs w:val="28"/>
          <w:shd w:val="clear" w:color="auto" w:fill="FFFFFF"/>
        </w:rPr>
        <w:t>salmonellique</w:t>
      </w:r>
      <w:proofErr w:type="spellEnd"/>
      <w:r w:rsidRPr="007A0DEE">
        <w:rPr>
          <w:rFonts w:asciiTheme="majorBidi" w:hAnsiTheme="majorBidi" w:cstheme="majorBidi"/>
          <w:b/>
          <w:bCs/>
          <w:color w:val="000000"/>
          <w:sz w:val="28"/>
          <w:szCs w:val="28"/>
          <w:shd w:val="clear" w:color="auto" w:fill="FFFFFF"/>
        </w:rPr>
        <w:t xml:space="preserve"> des échantillons était de 39% chez le poulet et de 17,3% chez la dinde ; le risque de contamination augmenterait lorsque moins de 6 poulets sont échaudés en même temps (OR = 0,31 ; IC 95% : [0,15 - 0,63])     et les carcasses de dindes présenteraient une plus forte probabilité de contamination       (OR = 4,44 ; IC 95% : [1,29 - 15,29]) lorsqu’elles sont produites dans les établissements d’abattage de dindes uniquement. Prédominés par Kentucky, </w:t>
      </w:r>
      <w:proofErr w:type="spellStart"/>
      <w:r w:rsidRPr="007A0DEE">
        <w:rPr>
          <w:rFonts w:asciiTheme="majorBidi" w:hAnsiTheme="majorBidi" w:cstheme="majorBidi"/>
          <w:b/>
          <w:bCs/>
          <w:color w:val="000000"/>
          <w:sz w:val="28"/>
          <w:szCs w:val="28"/>
          <w:shd w:val="clear" w:color="auto" w:fill="FFFFFF"/>
        </w:rPr>
        <w:t>Enteritidis</w:t>
      </w:r>
      <w:proofErr w:type="spellEnd"/>
      <w:r w:rsidRPr="007A0DEE">
        <w:rPr>
          <w:rFonts w:asciiTheme="majorBidi" w:hAnsiTheme="majorBidi" w:cstheme="majorBidi"/>
          <w:b/>
          <w:bCs/>
          <w:color w:val="000000"/>
          <w:sz w:val="28"/>
          <w:szCs w:val="28"/>
          <w:shd w:val="clear" w:color="auto" w:fill="FFFFFF"/>
        </w:rPr>
        <w:t xml:space="preserve"> et </w:t>
      </w:r>
      <w:proofErr w:type="spellStart"/>
      <w:r w:rsidRPr="007A0DEE">
        <w:rPr>
          <w:rFonts w:asciiTheme="majorBidi" w:hAnsiTheme="majorBidi" w:cstheme="majorBidi"/>
          <w:b/>
          <w:bCs/>
          <w:color w:val="000000"/>
          <w:sz w:val="28"/>
          <w:szCs w:val="28"/>
          <w:shd w:val="clear" w:color="auto" w:fill="FFFFFF"/>
        </w:rPr>
        <w:t>Typhimurium</w:t>
      </w:r>
      <w:proofErr w:type="spellEnd"/>
      <w:r w:rsidRPr="007A0DEE">
        <w:rPr>
          <w:rFonts w:asciiTheme="majorBidi" w:hAnsiTheme="majorBidi" w:cstheme="majorBidi"/>
          <w:b/>
          <w:bCs/>
          <w:color w:val="000000"/>
          <w:sz w:val="28"/>
          <w:szCs w:val="28"/>
          <w:shd w:val="clear" w:color="auto" w:fill="FFFFFF"/>
        </w:rPr>
        <w:t xml:space="preserve">, 11 </w:t>
      </w:r>
      <w:proofErr w:type="spellStart"/>
      <w:r w:rsidRPr="007A0DEE">
        <w:rPr>
          <w:rFonts w:asciiTheme="majorBidi" w:hAnsiTheme="majorBidi" w:cstheme="majorBidi"/>
          <w:b/>
          <w:bCs/>
          <w:color w:val="000000"/>
          <w:sz w:val="28"/>
          <w:szCs w:val="28"/>
          <w:shd w:val="clear" w:color="auto" w:fill="FFFFFF"/>
        </w:rPr>
        <w:t>sérotypes</w:t>
      </w:r>
      <w:proofErr w:type="spellEnd"/>
      <w:r w:rsidRPr="007A0DEE">
        <w:rPr>
          <w:rFonts w:asciiTheme="majorBidi" w:hAnsiTheme="majorBidi" w:cstheme="majorBidi"/>
          <w:b/>
          <w:bCs/>
          <w:color w:val="000000"/>
          <w:sz w:val="28"/>
          <w:szCs w:val="28"/>
          <w:shd w:val="clear" w:color="auto" w:fill="FFFFFF"/>
        </w:rPr>
        <w:t xml:space="preserve"> ont été identifiés avec une diversité moyenne. Les taux de résistance et de </w:t>
      </w:r>
      <w:proofErr w:type="spellStart"/>
      <w:r w:rsidRPr="007A0DEE">
        <w:rPr>
          <w:rFonts w:asciiTheme="majorBidi" w:hAnsiTheme="majorBidi" w:cstheme="majorBidi"/>
          <w:b/>
          <w:bCs/>
          <w:color w:val="000000"/>
          <w:sz w:val="28"/>
          <w:szCs w:val="28"/>
          <w:shd w:val="clear" w:color="auto" w:fill="FFFFFF"/>
        </w:rPr>
        <w:t>multirésistance</w:t>
      </w:r>
      <w:proofErr w:type="spellEnd"/>
      <w:r w:rsidRPr="007A0DEE">
        <w:rPr>
          <w:rFonts w:asciiTheme="majorBidi" w:hAnsiTheme="majorBidi" w:cstheme="majorBidi"/>
          <w:b/>
          <w:bCs/>
          <w:color w:val="000000"/>
          <w:sz w:val="28"/>
          <w:szCs w:val="28"/>
          <w:shd w:val="clear" w:color="auto" w:fill="FFFFFF"/>
        </w:rPr>
        <w:t xml:space="preserve"> étaient de 98,3% et de 80%, respectivement, avec identification de           33 </w:t>
      </w:r>
      <w:proofErr w:type="spellStart"/>
      <w:r w:rsidRPr="007A0DEE">
        <w:rPr>
          <w:rFonts w:asciiTheme="majorBidi" w:hAnsiTheme="majorBidi" w:cstheme="majorBidi"/>
          <w:b/>
          <w:bCs/>
          <w:color w:val="000000"/>
          <w:sz w:val="28"/>
          <w:szCs w:val="28"/>
          <w:shd w:val="clear" w:color="auto" w:fill="FFFFFF"/>
        </w:rPr>
        <w:t>antibiotypes</w:t>
      </w:r>
      <w:proofErr w:type="spellEnd"/>
      <w:r w:rsidRPr="007A0DEE">
        <w:rPr>
          <w:rFonts w:asciiTheme="majorBidi" w:hAnsiTheme="majorBidi" w:cstheme="majorBidi"/>
          <w:b/>
          <w:bCs/>
          <w:color w:val="000000"/>
          <w:sz w:val="28"/>
          <w:szCs w:val="28"/>
          <w:shd w:val="clear" w:color="auto" w:fill="FFFFFF"/>
        </w:rPr>
        <w:t xml:space="preserve"> dont 30 phénotypes de résistance d’alerte. Les souches analysées ont été caractérisées en 47 </w:t>
      </w:r>
      <w:proofErr w:type="spellStart"/>
      <w:r w:rsidRPr="007A0DEE">
        <w:rPr>
          <w:rFonts w:asciiTheme="majorBidi" w:hAnsiTheme="majorBidi" w:cstheme="majorBidi"/>
          <w:b/>
          <w:bCs/>
          <w:color w:val="000000"/>
          <w:sz w:val="28"/>
          <w:szCs w:val="28"/>
          <w:shd w:val="clear" w:color="auto" w:fill="FFFFFF"/>
        </w:rPr>
        <w:t>pulsotypes</w:t>
      </w:r>
      <w:proofErr w:type="spellEnd"/>
      <w:r w:rsidRPr="007A0DEE">
        <w:rPr>
          <w:rFonts w:asciiTheme="majorBidi" w:hAnsiTheme="majorBidi" w:cstheme="majorBidi"/>
          <w:b/>
          <w:bCs/>
          <w:color w:val="000000"/>
          <w:sz w:val="28"/>
          <w:szCs w:val="28"/>
          <w:shd w:val="clear" w:color="auto" w:fill="FFFFFF"/>
        </w:rPr>
        <w:t xml:space="preserve"> et 9 </w:t>
      </w:r>
      <w:proofErr w:type="spellStart"/>
      <w:r w:rsidRPr="007A0DEE">
        <w:rPr>
          <w:rFonts w:asciiTheme="majorBidi" w:hAnsiTheme="majorBidi" w:cstheme="majorBidi"/>
          <w:b/>
          <w:bCs/>
          <w:color w:val="000000"/>
          <w:sz w:val="28"/>
          <w:szCs w:val="28"/>
          <w:shd w:val="clear" w:color="auto" w:fill="FFFFFF"/>
        </w:rPr>
        <w:t>pulsogroupes</w:t>
      </w:r>
      <w:proofErr w:type="spellEnd"/>
      <w:r w:rsidRPr="007A0DEE">
        <w:rPr>
          <w:rFonts w:asciiTheme="majorBidi" w:hAnsiTheme="majorBidi" w:cstheme="majorBidi"/>
          <w:b/>
          <w:bCs/>
          <w:color w:val="000000"/>
          <w:sz w:val="28"/>
          <w:szCs w:val="28"/>
          <w:shd w:val="clear" w:color="auto" w:fill="FFFFFF"/>
        </w:rPr>
        <w:t xml:space="preserve">. Globalement, les souches testées étaient fortement liées phénotypiquement alors que leur origine phylogénétique était </w:t>
      </w:r>
      <w:proofErr w:type="spellStart"/>
      <w:r w:rsidRPr="007A0DEE">
        <w:rPr>
          <w:rFonts w:asciiTheme="majorBidi" w:hAnsiTheme="majorBidi" w:cstheme="majorBidi"/>
          <w:b/>
          <w:bCs/>
          <w:color w:val="000000"/>
          <w:sz w:val="28"/>
          <w:szCs w:val="28"/>
          <w:shd w:val="clear" w:color="auto" w:fill="FFFFFF"/>
        </w:rPr>
        <w:t>multiclonale</w:t>
      </w:r>
      <w:proofErr w:type="spellEnd"/>
      <w:r w:rsidRPr="007A0DEE">
        <w:rPr>
          <w:rFonts w:asciiTheme="majorBidi" w:hAnsiTheme="majorBidi" w:cstheme="majorBidi"/>
          <w:b/>
          <w:bCs/>
          <w:color w:val="000000"/>
          <w:sz w:val="28"/>
          <w:szCs w:val="28"/>
          <w:shd w:val="clear" w:color="auto" w:fill="FFFFFF"/>
        </w:rPr>
        <w:t>.</w:t>
      </w:r>
    </w:p>
    <w:p w:rsidR="007A0DEE" w:rsidRPr="007A0DEE" w:rsidRDefault="007A0DEE" w:rsidP="007A0DEE">
      <w:pPr>
        <w:rPr>
          <w:rFonts w:asciiTheme="majorBidi" w:hAnsiTheme="majorBidi" w:cstheme="majorBidi"/>
          <w:b/>
          <w:bCs/>
          <w:color w:val="000000"/>
          <w:sz w:val="28"/>
          <w:szCs w:val="28"/>
          <w:shd w:val="clear" w:color="auto" w:fill="FFFFFF"/>
        </w:rPr>
      </w:pPr>
      <w:r w:rsidRPr="007A0DEE">
        <w:rPr>
          <w:rFonts w:asciiTheme="majorBidi" w:hAnsiTheme="majorBidi" w:cstheme="majorBidi"/>
          <w:b/>
          <w:bCs/>
          <w:color w:val="000000"/>
          <w:sz w:val="28"/>
          <w:szCs w:val="28"/>
          <w:shd w:val="clear" w:color="auto" w:fill="FFFFFF"/>
        </w:rPr>
        <w:lastRenderedPageBreak/>
        <w:t xml:space="preserve">Les résultats obtenus montrent que tous les établissements enquêtés n’ont pas maîtrisé l’hygiène du procédé d’abattage en livrant un produit fini contaminé par Salmonella.       Ils suggèrent la circulation de </w:t>
      </w:r>
      <w:proofErr w:type="spellStart"/>
      <w:r w:rsidRPr="007A0DEE">
        <w:rPr>
          <w:rFonts w:asciiTheme="majorBidi" w:hAnsiTheme="majorBidi" w:cstheme="majorBidi"/>
          <w:b/>
          <w:bCs/>
          <w:color w:val="000000"/>
          <w:sz w:val="28"/>
          <w:szCs w:val="28"/>
          <w:shd w:val="clear" w:color="auto" w:fill="FFFFFF"/>
        </w:rPr>
        <w:t>sérotypes</w:t>
      </w:r>
      <w:proofErr w:type="spellEnd"/>
      <w:r w:rsidRPr="007A0DEE">
        <w:rPr>
          <w:rFonts w:asciiTheme="majorBidi" w:hAnsiTheme="majorBidi" w:cstheme="majorBidi"/>
          <w:b/>
          <w:bCs/>
          <w:color w:val="000000"/>
          <w:sz w:val="28"/>
          <w:szCs w:val="28"/>
          <w:shd w:val="clear" w:color="auto" w:fill="FFFFFF"/>
        </w:rPr>
        <w:t xml:space="preserve"> moyennement homogènes mais des </w:t>
      </w:r>
      <w:proofErr w:type="spellStart"/>
      <w:r w:rsidRPr="007A0DEE">
        <w:rPr>
          <w:rFonts w:asciiTheme="majorBidi" w:hAnsiTheme="majorBidi" w:cstheme="majorBidi"/>
          <w:b/>
          <w:bCs/>
          <w:color w:val="000000"/>
          <w:sz w:val="28"/>
          <w:szCs w:val="28"/>
          <w:shd w:val="clear" w:color="auto" w:fill="FFFFFF"/>
        </w:rPr>
        <w:t>antibiotypes</w:t>
      </w:r>
      <w:proofErr w:type="spellEnd"/>
      <w:r w:rsidRPr="007A0DEE">
        <w:rPr>
          <w:rFonts w:asciiTheme="majorBidi" w:hAnsiTheme="majorBidi" w:cstheme="majorBidi"/>
          <w:b/>
          <w:bCs/>
          <w:color w:val="000000"/>
          <w:sz w:val="28"/>
          <w:szCs w:val="28"/>
          <w:shd w:val="clear" w:color="auto" w:fill="FFFFFF"/>
        </w:rPr>
        <w:t xml:space="preserve">   et des </w:t>
      </w:r>
      <w:proofErr w:type="spellStart"/>
      <w:r w:rsidRPr="007A0DEE">
        <w:rPr>
          <w:rFonts w:asciiTheme="majorBidi" w:hAnsiTheme="majorBidi" w:cstheme="majorBidi"/>
          <w:b/>
          <w:bCs/>
          <w:color w:val="000000"/>
          <w:sz w:val="28"/>
          <w:szCs w:val="28"/>
          <w:shd w:val="clear" w:color="auto" w:fill="FFFFFF"/>
        </w:rPr>
        <w:t>pulsotypes</w:t>
      </w:r>
      <w:proofErr w:type="spellEnd"/>
      <w:r w:rsidRPr="007A0DEE">
        <w:rPr>
          <w:rFonts w:asciiTheme="majorBidi" w:hAnsiTheme="majorBidi" w:cstheme="majorBidi"/>
          <w:b/>
          <w:bCs/>
          <w:color w:val="000000"/>
          <w:sz w:val="28"/>
          <w:szCs w:val="28"/>
          <w:shd w:val="clear" w:color="auto" w:fill="FFFFFF"/>
        </w:rPr>
        <w:t xml:space="preserve"> hétérogènes, ainsi que la commercialisation de certains lots de carcasses non conformes et d’autres à risque élevé de transmission de l’</w:t>
      </w:r>
      <w:proofErr w:type="spellStart"/>
      <w:r w:rsidRPr="007A0DEE">
        <w:rPr>
          <w:rFonts w:asciiTheme="majorBidi" w:hAnsiTheme="majorBidi" w:cstheme="majorBidi"/>
          <w:b/>
          <w:bCs/>
          <w:color w:val="000000"/>
          <w:sz w:val="28"/>
          <w:szCs w:val="28"/>
          <w:shd w:val="clear" w:color="auto" w:fill="FFFFFF"/>
        </w:rPr>
        <w:t>antibiorésistance</w:t>
      </w:r>
      <w:proofErr w:type="spellEnd"/>
      <w:r w:rsidRPr="007A0DEE">
        <w:rPr>
          <w:rFonts w:asciiTheme="majorBidi" w:hAnsiTheme="majorBidi" w:cstheme="majorBidi"/>
          <w:b/>
          <w:bCs/>
          <w:color w:val="000000"/>
          <w:sz w:val="28"/>
          <w:szCs w:val="28"/>
          <w:shd w:val="clear" w:color="auto" w:fill="FFFFFF"/>
        </w:rPr>
        <w:t xml:space="preserve"> à l’homme.</w:t>
      </w:r>
    </w:p>
    <w:p w:rsidR="007A0DEE" w:rsidRPr="007A0DEE" w:rsidRDefault="007A0DEE" w:rsidP="007A0DEE">
      <w:pPr>
        <w:rPr>
          <w:rFonts w:asciiTheme="majorBidi" w:hAnsiTheme="majorBidi" w:cstheme="majorBidi"/>
          <w:b/>
          <w:bCs/>
          <w:color w:val="000000"/>
          <w:sz w:val="28"/>
          <w:szCs w:val="28"/>
          <w:shd w:val="clear" w:color="auto" w:fill="FFFFFF"/>
        </w:rPr>
      </w:pPr>
      <w:r w:rsidRPr="007A0DEE">
        <w:rPr>
          <w:rFonts w:asciiTheme="majorBidi" w:hAnsiTheme="majorBidi" w:cstheme="majorBidi"/>
          <w:b/>
          <w:bCs/>
          <w:color w:val="000000"/>
          <w:sz w:val="28"/>
          <w:szCs w:val="28"/>
          <w:shd w:val="clear" w:color="auto" w:fill="FFFFFF"/>
        </w:rPr>
        <w:t>Mots clés : Salmonella, volaille, facteurs de risque, caractérisation, diversité, risque sanitaire.</w:t>
      </w:r>
    </w:p>
    <w:p w:rsidR="007A0DEE" w:rsidRPr="007A0DEE" w:rsidRDefault="007A0DEE" w:rsidP="007A0DEE">
      <w:pPr>
        <w:rPr>
          <w:rFonts w:asciiTheme="majorBidi" w:hAnsiTheme="majorBidi" w:cstheme="majorBidi"/>
          <w:b/>
          <w:bCs/>
          <w:color w:val="000000"/>
          <w:sz w:val="28"/>
          <w:szCs w:val="28"/>
          <w:shd w:val="clear" w:color="auto" w:fill="FFFFFF"/>
          <w:lang w:val="en-US"/>
        </w:rPr>
      </w:pPr>
      <w:r w:rsidRPr="007A0DEE">
        <w:rPr>
          <w:rFonts w:asciiTheme="majorBidi" w:hAnsiTheme="majorBidi" w:cstheme="majorBidi"/>
          <w:b/>
          <w:bCs/>
          <w:color w:val="000000"/>
          <w:sz w:val="28"/>
          <w:szCs w:val="28"/>
          <w:shd w:val="clear" w:color="auto" w:fill="FFFFFF"/>
          <w:lang w:val="en-US"/>
        </w:rPr>
        <w:t>Abstract</w:t>
      </w:r>
    </w:p>
    <w:p w:rsidR="007A0DEE" w:rsidRPr="007A0DEE" w:rsidRDefault="007A0DEE" w:rsidP="007A0DEE">
      <w:pPr>
        <w:rPr>
          <w:rFonts w:asciiTheme="majorBidi" w:hAnsiTheme="majorBidi" w:cstheme="majorBidi"/>
          <w:b/>
          <w:bCs/>
          <w:color w:val="000000"/>
          <w:sz w:val="28"/>
          <w:szCs w:val="28"/>
          <w:shd w:val="clear" w:color="auto" w:fill="FFFFFF"/>
          <w:lang w:val="en-US"/>
        </w:rPr>
      </w:pPr>
      <w:r w:rsidRPr="007A0DEE">
        <w:rPr>
          <w:rFonts w:asciiTheme="majorBidi" w:hAnsiTheme="majorBidi" w:cstheme="majorBidi"/>
          <w:b/>
          <w:bCs/>
          <w:color w:val="000000"/>
          <w:sz w:val="28"/>
          <w:szCs w:val="28"/>
          <w:shd w:val="clear" w:color="auto" w:fill="FFFFFF"/>
          <w:lang w:val="en-US"/>
        </w:rPr>
        <w:t>Salmonella is one of the major pathogens causing foodborne diseases. The current thesis aims (i) to estimate the prevalence in poultry carcasses sampled in 16 Algiers’ slaughterhouses and explore the potential risk factors related to Salmonella contamination at the batch level, (ii) to characterize the isolates phenotypically and genotypically,        and (iii) to analyze the phenotypic and phylogenetic clonal relatedness between these isolates.</w:t>
      </w:r>
    </w:p>
    <w:p w:rsidR="007A0DEE" w:rsidRPr="007A0DEE" w:rsidRDefault="007A0DEE" w:rsidP="007A0DEE">
      <w:pPr>
        <w:rPr>
          <w:rFonts w:asciiTheme="majorBidi" w:hAnsiTheme="majorBidi" w:cstheme="majorBidi"/>
          <w:b/>
          <w:bCs/>
          <w:color w:val="000000"/>
          <w:sz w:val="28"/>
          <w:szCs w:val="28"/>
          <w:shd w:val="clear" w:color="auto" w:fill="FFFFFF"/>
          <w:lang w:val="en-US"/>
        </w:rPr>
      </w:pPr>
      <w:r w:rsidRPr="007A0DEE">
        <w:rPr>
          <w:rFonts w:asciiTheme="majorBidi" w:hAnsiTheme="majorBidi" w:cstheme="majorBidi"/>
          <w:b/>
          <w:bCs/>
          <w:color w:val="000000"/>
          <w:sz w:val="28"/>
          <w:szCs w:val="28"/>
          <w:shd w:val="clear" w:color="auto" w:fill="FFFFFF"/>
          <w:lang w:val="en-US"/>
        </w:rPr>
        <w:t xml:space="preserve">A total of 1130 neck skin samples taken from 160 broiler batches and 66 turkey batches were examined. The isolation and serotyping were carried out according to the ISO 6579 (2002) international standard, while the risk factors of contamination were explored by building one logistic regression model for each poultry species. Antimicrobial sensitivity was tested by the microdilution method to determine the minimum inhibitory concentration (MIC), using the SensititreTM system. Salmonella isolates were genotyped by PFGE after digestion with XbaI endonuclease following the CDC (2015) procedure. </w:t>
      </w:r>
    </w:p>
    <w:p w:rsidR="007A0DEE" w:rsidRPr="007A0DEE" w:rsidRDefault="007A0DEE" w:rsidP="007A0DEE">
      <w:pPr>
        <w:rPr>
          <w:rFonts w:asciiTheme="majorBidi" w:hAnsiTheme="majorBidi" w:cstheme="majorBidi"/>
          <w:b/>
          <w:bCs/>
          <w:color w:val="000000"/>
          <w:sz w:val="28"/>
          <w:szCs w:val="28"/>
          <w:shd w:val="clear" w:color="auto" w:fill="FFFFFF"/>
          <w:lang w:val="en-US"/>
        </w:rPr>
      </w:pPr>
      <w:r w:rsidRPr="007A0DEE">
        <w:rPr>
          <w:rFonts w:asciiTheme="majorBidi" w:hAnsiTheme="majorBidi" w:cstheme="majorBidi"/>
          <w:b/>
          <w:bCs/>
          <w:color w:val="000000"/>
          <w:sz w:val="28"/>
          <w:szCs w:val="28"/>
          <w:shd w:val="clear" w:color="auto" w:fill="FFFFFF"/>
          <w:lang w:val="en-US"/>
        </w:rPr>
        <w:t xml:space="preserve">The prevalence of Salmonella contamination in poultry samples was 39% for chickens and 17.3% for turkeys. The probability of contamination would increase when less than 6 chickens are scalded at the same time (OR = 0.31; 95% CI: [0.15 - 0.63]); this probability would be higher (OR = 4.44; 95% CI: [1.29 - 15.29]) when the turkey carcasses are produced in only turkey slaughterhouses. Eleven serotypes were identified with moderate diversity. Kentucky, Enteritidis and Typhimurium were the most prevalent. Resistance and multidrug resistance rates were 98.3% and 80%, respectively ;                  33 antibiotypes were identified including 30 worrying antimicrobial profiles. The PFGE typing showed that Salmonella strains belonged to 47 different pulsotypes and 9 different pulsogroups. </w:t>
      </w:r>
      <w:r w:rsidRPr="007A0DEE">
        <w:rPr>
          <w:rFonts w:asciiTheme="majorBidi" w:hAnsiTheme="majorBidi" w:cstheme="majorBidi"/>
          <w:b/>
          <w:bCs/>
          <w:color w:val="000000"/>
          <w:sz w:val="28"/>
          <w:szCs w:val="28"/>
          <w:shd w:val="clear" w:color="auto" w:fill="FFFFFF"/>
          <w:lang w:val="en-US"/>
        </w:rPr>
        <w:lastRenderedPageBreak/>
        <w:t>Overall, the tested strains were strongly phenotypically related whereas their phylogenetic origin was multiclonal.</w:t>
      </w:r>
    </w:p>
    <w:p w:rsidR="007A0DEE" w:rsidRPr="007A0DEE" w:rsidRDefault="007A0DEE" w:rsidP="007A0DEE">
      <w:pPr>
        <w:rPr>
          <w:rFonts w:asciiTheme="majorBidi" w:hAnsiTheme="majorBidi" w:cstheme="majorBidi"/>
          <w:b/>
          <w:bCs/>
          <w:color w:val="000000"/>
          <w:sz w:val="28"/>
          <w:szCs w:val="28"/>
          <w:shd w:val="clear" w:color="auto" w:fill="FFFFFF"/>
          <w:lang w:val="en-US"/>
        </w:rPr>
      </w:pPr>
      <w:r w:rsidRPr="007A0DEE">
        <w:rPr>
          <w:rFonts w:asciiTheme="majorBidi" w:hAnsiTheme="majorBidi" w:cstheme="majorBidi"/>
          <w:b/>
          <w:bCs/>
          <w:color w:val="000000"/>
          <w:sz w:val="28"/>
          <w:szCs w:val="28"/>
          <w:shd w:val="clear" w:color="auto" w:fill="FFFFFF"/>
          <w:lang w:val="en-US"/>
        </w:rPr>
        <w:t xml:space="preserve">The obtained results show that all slaughterhouses haven’t mastered the hygiene of the slaughter process by producing and marketing a Salmonella-contaminated final product. These findings suggest a spread of moderately homogeneous serotypes but heterogeneous antibiotypes and pulsotypes, as well as the commercialization of some non-compliant carcass batches and other batches representing a high risk human health. </w:t>
      </w:r>
      <w:r w:rsidRPr="007A0DEE">
        <w:rPr>
          <w:rFonts w:asciiTheme="majorBidi" w:hAnsiTheme="majorBidi" w:cstheme="majorBidi"/>
          <w:b/>
          <w:bCs/>
          <w:color w:val="000000"/>
          <w:sz w:val="28"/>
          <w:szCs w:val="28"/>
          <w:shd w:val="clear" w:color="auto" w:fill="FFFFFF"/>
          <w:lang w:val="en-US"/>
        </w:rPr>
        <w:tab/>
      </w:r>
    </w:p>
    <w:p w:rsidR="007A0DEE" w:rsidRPr="007A0DEE" w:rsidRDefault="007A0DEE" w:rsidP="007A0DEE">
      <w:pPr>
        <w:rPr>
          <w:rFonts w:asciiTheme="majorBidi" w:hAnsiTheme="majorBidi" w:cstheme="majorBidi"/>
          <w:b/>
          <w:bCs/>
          <w:color w:val="000000"/>
          <w:sz w:val="28"/>
          <w:szCs w:val="28"/>
          <w:shd w:val="clear" w:color="auto" w:fill="FFFFFF"/>
          <w:lang w:val="en-US"/>
        </w:rPr>
      </w:pPr>
      <w:r w:rsidRPr="007A0DEE">
        <w:rPr>
          <w:rFonts w:asciiTheme="majorBidi" w:hAnsiTheme="majorBidi" w:cstheme="majorBidi"/>
          <w:b/>
          <w:bCs/>
          <w:color w:val="000000"/>
          <w:sz w:val="28"/>
          <w:szCs w:val="28"/>
          <w:shd w:val="clear" w:color="auto" w:fill="FFFFFF"/>
          <w:lang w:val="en-US"/>
        </w:rPr>
        <w:t>Keywords: Salmonella, poultry, risk factors, characterization, diversity, health risk.</w:t>
      </w:r>
    </w:p>
    <w:p w:rsidR="007A0DEE" w:rsidRPr="007A0DEE" w:rsidRDefault="007A0DEE" w:rsidP="007A0DEE">
      <w:pPr>
        <w:rPr>
          <w:rFonts w:asciiTheme="majorBidi" w:hAnsiTheme="majorBidi" w:cstheme="majorBidi"/>
          <w:b/>
          <w:bCs/>
          <w:color w:val="000000"/>
          <w:sz w:val="28"/>
          <w:szCs w:val="28"/>
          <w:shd w:val="clear" w:color="auto" w:fill="FFFFFF"/>
          <w:lang w:val="en-US"/>
        </w:rPr>
      </w:pPr>
    </w:p>
    <w:p w:rsidR="007A0DEE" w:rsidRPr="007A0DEE" w:rsidRDefault="007A0DEE" w:rsidP="007A0DEE">
      <w:pPr>
        <w:rPr>
          <w:rFonts w:asciiTheme="majorBidi" w:hAnsiTheme="majorBidi" w:cstheme="majorBidi"/>
          <w:b/>
          <w:bCs/>
          <w:color w:val="000000"/>
          <w:sz w:val="28"/>
          <w:szCs w:val="28"/>
          <w:shd w:val="clear" w:color="auto" w:fill="FFFFFF"/>
          <w:lang w:val="en-US"/>
        </w:rPr>
      </w:pPr>
    </w:p>
    <w:p w:rsidR="007A0DEE" w:rsidRPr="007A0DEE" w:rsidRDefault="007A0DEE" w:rsidP="007A0DEE">
      <w:pPr>
        <w:rPr>
          <w:rFonts w:asciiTheme="majorBidi" w:hAnsiTheme="majorBidi" w:cstheme="majorBidi"/>
          <w:b/>
          <w:bCs/>
          <w:color w:val="000000"/>
          <w:sz w:val="28"/>
          <w:szCs w:val="28"/>
          <w:shd w:val="clear" w:color="auto" w:fill="FFFFFF"/>
          <w:lang w:val="en-US"/>
        </w:rPr>
      </w:pPr>
    </w:p>
    <w:p w:rsidR="007A0DEE" w:rsidRPr="007A0DEE" w:rsidRDefault="007A0DEE" w:rsidP="007A0DEE">
      <w:pPr>
        <w:rPr>
          <w:rFonts w:asciiTheme="majorBidi" w:hAnsiTheme="majorBidi" w:cstheme="majorBidi"/>
          <w:b/>
          <w:bCs/>
          <w:color w:val="000000"/>
          <w:sz w:val="28"/>
          <w:szCs w:val="28"/>
          <w:shd w:val="clear" w:color="auto" w:fill="FFFFFF"/>
        </w:rPr>
      </w:pPr>
      <w:r w:rsidRPr="007A0DEE">
        <w:rPr>
          <w:rFonts w:asciiTheme="majorBidi" w:hAnsiTheme="majorBidi" w:cs="Times New Roman" w:hint="cs"/>
          <w:b/>
          <w:bCs/>
          <w:color w:val="000000"/>
          <w:sz w:val="28"/>
          <w:szCs w:val="28"/>
          <w:shd w:val="clear" w:color="auto" w:fill="FFFFFF"/>
          <w:rtl/>
        </w:rPr>
        <w:t>ملخص</w:t>
      </w:r>
    </w:p>
    <w:p w:rsidR="007A0DEE" w:rsidRPr="007A0DEE" w:rsidRDefault="007A0DEE" w:rsidP="007A0DEE">
      <w:pPr>
        <w:rPr>
          <w:rFonts w:asciiTheme="majorBidi" w:hAnsiTheme="majorBidi" w:cstheme="majorBidi"/>
          <w:b/>
          <w:bCs/>
          <w:color w:val="000000"/>
          <w:sz w:val="28"/>
          <w:szCs w:val="28"/>
          <w:shd w:val="clear" w:color="auto" w:fill="FFFFFF"/>
        </w:rPr>
      </w:pPr>
      <w:r w:rsidRPr="007A0DEE">
        <w:rPr>
          <w:rFonts w:asciiTheme="majorBidi" w:hAnsiTheme="majorBidi" w:cstheme="majorBidi"/>
          <w:b/>
          <w:bCs/>
          <w:color w:val="000000"/>
          <w:sz w:val="28"/>
          <w:szCs w:val="28"/>
          <w:shd w:val="clear" w:color="auto" w:fill="FFFFFF"/>
        </w:rPr>
        <w:tab/>
      </w:r>
      <w:r w:rsidRPr="007A0DEE">
        <w:rPr>
          <w:rFonts w:asciiTheme="majorBidi" w:hAnsiTheme="majorBidi" w:cs="Times New Roman" w:hint="cs"/>
          <w:b/>
          <w:bCs/>
          <w:color w:val="000000"/>
          <w:sz w:val="28"/>
          <w:szCs w:val="28"/>
          <w:shd w:val="clear" w:color="auto" w:fill="FFFFFF"/>
          <w:rtl/>
        </w:rPr>
        <w:t>تعتبر</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السالمونيلا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إحدى</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المسببات</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الرئيسية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للأمراض</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المتنقلة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عبر</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الأغذية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تهدف</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هذه</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المذكرة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إلى</w:t>
      </w:r>
      <w:r w:rsidRPr="007A0DEE">
        <w:rPr>
          <w:rFonts w:asciiTheme="majorBidi" w:hAnsiTheme="majorBidi" w:cs="Times New Roman"/>
          <w:b/>
          <w:bCs/>
          <w:color w:val="000000"/>
          <w:sz w:val="28"/>
          <w:szCs w:val="28"/>
          <w:shd w:val="clear" w:color="auto" w:fill="FFFFFF"/>
          <w:rtl/>
        </w:rPr>
        <w:t xml:space="preserve">  (1)</w:t>
      </w:r>
      <w:r w:rsidRPr="007A0DEE">
        <w:rPr>
          <w:rFonts w:asciiTheme="majorBidi" w:hAnsiTheme="majorBidi" w:cs="Times New Roman" w:hint="cs"/>
          <w:b/>
          <w:bCs/>
          <w:color w:val="000000"/>
          <w:sz w:val="28"/>
          <w:szCs w:val="28"/>
          <w:shd w:val="clear" w:color="auto" w:fill="FFFFFF"/>
          <w:rtl/>
        </w:rPr>
        <w:t>تقدير</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مدى</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انتشارها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عند</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ذبائح</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الدواجن</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التي</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تم</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أخذ</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عينات</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منها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في</w:t>
      </w:r>
      <w:r w:rsidRPr="007A0DEE">
        <w:rPr>
          <w:rFonts w:asciiTheme="majorBidi" w:hAnsiTheme="majorBidi" w:cs="Times New Roman"/>
          <w:b/>
          <w:bCs/>
          <w:color w:val="000000"/>
          <w:sz w:val="28"/>
          <w:szCs w:val="28"/>
          <w:shd w:val="clear" w:color="auto" w:fill="FFFFFF"/>
          <w:rtl/>
        </w:rPr>
        <w:t xml:space="preserve">  16 </w:t>
      </w:r>
      <w:r w:rsidRPr="007A0DEE">
        <w:rPr>
          <w:rFonts w:asciiTheme="majorBidi" w:hAnsiTheme="majorBidi" w:cs="Times New Roman" w:hint="cs"/>
          <w:b/>
          <w:bCs/>
          <w:color w:val="000000"/>
          <w:sz w:val="28"/>
          <w:szCs w:val="28"/>
          <w:shd w:val="clear" w:color="auto" w:fill="FFFFFF"/>
          <w:rtl/>
        </w:rPr>
        <w:t>مذبحا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في</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ولاية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الجزائر</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العاصمة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مع</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استكشاف</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عوامل</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الخطر</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المحتمل</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ارتباطها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بعدوى</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داء</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السالمونيلا،</w:t>
      </w:r>
      <w:r w:rsidRPr="007A0DEE">
        <w:rPr>
          <w:rFonts w:asciiTheme="majorBidi" w:hAnsiTheme="majorBidi" w:cs="Times New Roman"/>
          <w:b/>
          <w:bCs/>
          <w:color w:val="000000"/>
          <w:sz w:val="28"/>
          <w:szCs w:val="28"/>
          <w:shd w:val="clear" w:color="auto" w:fill="FFFFFF"/>
          <w:rtl/>
        </w:rPr>
        <w:t xml:space="preserve"> (2) </w:t>
      </w:r>
      <w:r w:rsidRPr="007A0DEE">
        <w:rPr>
          <w:rFonts w:asciiTheme="majorBidi" w:hAnsiTheme="majorBidi" w:cs="Times New Roman" w:hint="cs"/>
          <w:b/>
          <w:bCs/>
          <w:color w:val="000000"/>
          <w:sz w:val="28"/>
          <w:szCs w:val="28"/>
          <w:shd w:val="clear" w:color="auto" w:fill="FFFFFF"/>
          <w:rtl/>
        </w:rPr>
        <w:t>تمييز</w:t>
      </w:r>
      <w:r w:rsidRPr="007A0DEE">
        <w:rPr>
          <w:rFonts w:asciiTheme="majorBidi" w:hAnsiTheme="majorBidi" w:cs="Times New Roman"/>
          <w:b/>
          <w:bCs/>
          <w:color w:val="000000"/>
          <w:sz w:val="28"/>
          <w:szCs w:val="28"/>
          <w:shd w:val="clear" w:color="auto" w:fill="FFFFFF"/>
          <w:rtl/>
        </w:rPr>
        <w:t xml:space="preserve"> </w:t>
      </w:r>
      <w:proofErr w:type="spellStart"/>
      <w:r w:rsidRPr="007A0DEE">
        <w:rPr>
          <w:rFonts w:asciiTheme="majorBidi" w:hAnsiTheme="majorBidi" w:cs="Times New Roman" w:hint="cs"/>
          <w:b/>
          <w:bCs/>
          <w:color w:val="000000"/>
          <w:sz w:val="28"/>
          <w:szCs w:val="28"/>
          <w:shd w:val="clear" w:color="auto" w:fill="FFFFFF"/>
          <w:rtl/>
        </w:rPr>
        <w:t>العزلات</w:t>
      </w:r>
      <w:proofErr w:type="spellEnd"/>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البكتيرية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من</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حيث</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النمط</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الظاهري</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ثم</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النمط</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الجيني</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و</w:t>
      </w:r>
      <w:r w:rsidRPr="007A0DEE">
        <w:rPr>
          <w:rFonts w:asciiTheme="majorBidi" w:hAnsiTheme="majorBidi" w:cs="Times New Roman"/>
          <w:b/>
          <w:bCs/>
          <w:color w:val="000000"/>
          <w:sz w:val="28"/>
          <w:szCs w:val="28"/>
          <w:shd w:val="clear" w:color="auto" w:fill="FFFFFF"/>
          <w:rtl/>
        </w:rPr>
        <w:t xml:space="preserve"> (3) </w:t>
      </w:r>
      <w:r w:rsidRPr="007A0DEE">
        <w:rPr>
          <w:rFonts w:asciiTheme="majorBidi" w:hAnsiTheme="majorBidi" w:cs="Times New Roman" w:hint="cs"/>
          <w:b/>
          <w:bCs/>
          <w:color w:val="000000"/>
          <w:sz w:val="28"/>
          <w:szCs w:val="28"/>
          <w:shd w:val="clear" w:color="auto" w:fill="FFFFFF"/>
          <w:rtl/>
        </w:rPr>
        <w:t>دراسة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الرابط</w:t>
      </w:r>
      <w:r w:rsidRPr="007A0DEE">
        <w:rPr>
          <w:rFonts w:asciiTheme="majorBidi" w:hAnsiTheme="majorBidi" w:cs="Times New Roman"/>
          <w:b/>
          <w:bCs/>
          <w:color w:val="000000"/>
          <w:sz w:val="28"/>
          <w:szCs w:val="28"/>
          <w:shd w:val="clear" w:color="auto" w:fill="FFFFFF"/>
          <w:rtl/>
        </w:rPr>
        <w:t xml:space="preserve"> </w:t>
      </w:r>
      <w:proofErr w:type="spellStart"/>
      <w:r w:rsidRPr="007A0DEE">
        <w:rPr>
          <w:rFonts w:asciiTheme="majorBidi" w:hAnsiTheme="majorBidi" w:cs="Times New Roman" w:hint="cs"/>
          <w:b/>
          <w:bCs/>
          <w:color w:val="000000"/>
          <w:sz w:val="28"/>
          <w:szCs w:val="28"/>
          <w:shd w:val="clear" w:color="auto" w:fill="FFFFFF"/>
          <w:rtl/>
        </w:rPr>
        <w:t>النسيلي</w:t>
      </w:r>
      <w:proofErr w:type="spellEnd"/>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الظاهري</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و</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الجيني</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بين</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هاته</w:t>
      </w:r>
      <w:r w:rsidRPr="007A0DEE">
        <w:rPr>
          <w:rFonts w:asciiTheme="majorBidi" w:hAnsiTheme="majorBidi" w:cs="Times New Roman"/>
          <w:b/>
          <w:bCs/>
          <w:color w:val="000000"/>
          <w:sz w:val="28"/>
          <w:szCs w:val="28"/>
          <w:shd w:val="clear" w:color="auto" w:fill="FFFFFF"/>
          <w:rtl/>
        </w:rPr>
        <w:t xml:space="preserve"> </w:t>
      </w:r>
      <w:proofErr w:type="spellStart"/>
      <w:r w:rsidRPr="007A0DEE">
        <w:rPr>
          <w:rFonts w:asciiTheme="majorBidi" w:hAnsiTheme="majorBidi" w:cs="Times New Roman" w:hint="cs"/>
          <w:b/>
          <w:bCs/>
          <w:color w:val="000000"/>
          <w:sz w:val="28"/>
          <w:szCs w:val="28"/>
          <w:shd w:val="clear" w:color="auto" w:fill="FFFFFF"/>
          <w:rtl/>
        </w:rPr>
        <w:t>العزلات</w:t>
      </w:r>
      <w:proofErr w:type="spellEnd"/>
      <w:r w:rsidRPr="007A0DEE">
        <w:rPr>
          <w:rFonts w:asciiTheme="majorBidi" w:hAnsiTheme="majorBidi" w:cstheme="majorBidi"/>
          <w:b/>
          <w:bCs/>
          <w:color w:val="000000"/>
          <w:sz w:val="28"/>
          <w:szCs w:val="28"/>
          <w:shd w:val="clear" w:color="auto" w:fill="FFFFFF"/>
        </w:rPr>
        <w:t xml:space="preserve">. </w:t>
      </w:r>
    </w:p>
    <w:p w:rsidR="007A0DEE" w:rsidRPr="007A0DEE" w:rsidRDefault="007A0DEE" w:rsidP="007A0DEE">
      <w:pPr>
        <w:rPr>
          <w:rFonts w:asciiTheme="majorBidi" w:hAnsiTheme="majorBidi" w:cstheme="majorBidi"/>
          <w:b/>
          <w:bCs/>
          <w:color w:val="000000"/>
          <w:sz w:val="28"/>
          <w:szCs w:val="28"/>
          <w:shd w:val="clear" w:color="auto" w:fill="FFFFFF"/>
        </w:rPr>
      </w:pPr>
      <w:r w:rsidRPr="007A0DEE">
        <w:rPr>
          <w:rFonts w:asciiTheme="majorBidi" w:hAnsiTheme="majorBidi" w:cstheme="majorBidi"/>
          <w:b/>
          <w:bCs/>
          <w:color w:val="000000"/>
          <w:sz w:val="28"/>
          <w:szCs w:val="28"/>
          <w:shd w:val="clear" w:color="auto" w:fill="FFFFFF"/>
        </w:rPr>
        <w:tab/>
      </w:r>
      <w:r w:rsidRPr="007A0DEE">
        <w:rPr>
          <w:rFonts w:asciiTheme="majorBidi" w:hAnsiTheme="majorBidi" w:cs="Times New Roman" w:hint="cs"/>
          <w:b/>
          <w:bCs/>
          <w:color w:val="000000"/>
          <w:sz w:val="28"/>
          <w:szCs w:val="28"/>
          <w:shd w:val="clear" w:color="auto" w:fill="FFFFFF"/>
          <w:rtl/>
        </w:rPr>
        <w:t>تم</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فحص</w:t>
      </w:r>
      <w:r w:rsidRPr="007A0DEE">
        <w:rPr>
          <w:rFonts w:asciiTheme="majorBidi" w:hAnsiTheme="majorBidi" w:cs="Times New Roman"/>
          <w:b/>
          <w:bCs/>
          <w:color w:val="000000"/>
          <w:sz w:val="28"/>
          <w:szCs w:val="28"/>
          <w:shd w:val="clear" w:color="auto" w:fill="FFFFFF"/>
          <w:rtl/>
        </w:rPr>
        <w:t xml:space="preserve"> 1130 </w:t>
      </w:r>
      <w:r w:rsidRPr="007A0DEE">
        <w:rPr>
          <w:rFonts w:asciiTheme="majorBidi" w:hAnsiTheme="majorBidi" w:cs="Times New Roman" w:hint="cs"/>
          <w:b/>
          <w:bCs/>
          <w:color w:val="000000"/>
          <w:sz w:val="28"/>
          <w:szCs w:val="28"/>
          <w:shd w:val="clear" w:color="auto" w:fill="FFFFFF"/>
          <w:rtl/>
        </w:rPr>
        <w:t>عينة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من</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جلد</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العنق</w:t>
      </w:r>
      <w:r w:rsidRPr="007A0DEE">
        <w:rPr>
          <w:rFonts w:asciiTheme="majorBidi" w:hAnsiTheme="majorBidi" w:cs="Times New Roman"/>
          <w:b/>
          <w:bCs/>
          <w:color w:val="000000"/>
          <w:sz w:val="28"/>
          <w:szCs w:val="28"/>
          <w:shd w:val="clear" w:color="auto" w:fill="FFFFFF"/>
          <w:rtl/>
        </w:rPr>
        <w:t xml:space="preserve"> </w:t>
      </w:r>
      <w:proofErr w:type="gramStart"/>
      <w:r w:rsidRPr="007A0DEE">
        <w:rPr>
          <w:rFonts w:asciiTheme="majorBidi" w:hAnsiTheme="majorBidi" w:cs="Times New Roman" w:hint="cs"/>
          <w:b/>
          <w:bCs/>
          <w:color w:val="000000"/>
          <w:sz w:val="28"/>
          <w:szCs w:val="28"/>
          <w:shd w:val="clear" w:color="auto" w:fill="FFFFFF"/>
          <w:rtl/>
        </w:rPr>
        <w:t>لإجمالي</w:t>
      </w:r>
      <w:r w:rsidRPr="007A0DEE">
        <w:rPr>
          <w:rFonts w:asciiTheme="majorBidi" w:hAnsiTheme="majorBidi" w:cs="Times New Roman"/>
          <w:b/>
          <w:bCs/>
          <w:color w:val="000000"/>
          <w:sz w:val="28"/>
          <w:szCs w:val="28"/>
          <w:shd w:val="clear" w:color="auto" w:fill="FFFFFF"/>
          <w:rtl/>
        </w:rPr>
        <w:t xml:space="preserve">  160</w:t>
      </w:r>
      <w:r w:rsidRPr="007A0DEE">
        <w:rPr>
          <w:rFonts w:asciiTheme="majorBidi" w:hAnsiTheme="majorBidi" w:cs="Times New Roman" w:hint="cs"/>
          <w:b/>
          <w:bCs/>
          <w:color w:val="000000"/>
          <w:sz w:val="28"/>
          <w:szCs w:val="28"/>
          <w:shd w:val="clear" w:color="auto" w:fill="FFFFFF"/>
          <w:rtl/>
        </w:rPr>
        <w:t>مجموعة</w:t>
      </w:r>
      <w:proofErr w:type="gramEnd"/>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من</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دجاج</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التسمين</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و</w:t>
      </w:r>
      <w:r w:rsidRPr="007A0DEE">
        <w:rPr>
          <w:rFonts w:asciiTheme="majorBidi" w:hAnsiTheme="majorBidi" w:cs="Times New Roman"/>
          <w:b/>
          <w:bCs/>
          <w:color w:val="000000"/>
          <w:sz w:val="28"/>
          <w:szCs w:val="28"/>
          <w:shd w:val="clear" w:color="auto" w:fill="FFFFFF"/>
          <w:rtl/>
        </w:rPr>
        <w:t xml:space="preserve"> 66 </w:t>
      </w:r>
      <w:r w:rsidRPr="007A0DEE">
        <w:rPr>
          <w:rFonts w:asciiTheme="majorBidi" w:hAnsiTheme="majorBidi" w:cs="Times New Roman" w:hint="cs"/>
          <w:b/>
          <w:bCs/>
          <w:color w:val="000000"/>
          <w:sz w:val="28"/>
          <w:szCs w:val="28"/>
          <w:shd w:val="clear" w:color="auto" w:fill="FFFFFF"/>
          <w:rtl/>
        </w:rPr>
        <w:t>مجموعة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ديك</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رومي</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التسمين</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أجريت</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عمليتا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العزل</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البكتيري</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و</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التنميط</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المصلي</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وفقا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للإجراءات</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المحددة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في</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المعيار</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الدولي</w:t>
      </w:r>
      <w:r w:rsidRPr="007A0DEE">
        <w:rPr>
          <w:rFonts w:asciiTheme="majorBidi" w:hAnsiTheme="majorBidi" w:cstheme="majorBidi"/>
          <w:b/>
          <w:bCs/>
          <w:color w:val="000000"/>
          <w:sz w:val="28"/>
          <w:szCs w:val="28"/>
          <w:shd w:val="clear" w:color="auto" w:fill="FFFFFF"/>
        </w:rPr>
        <w:t xml:space="preserve"> ISO 6579 (2002)</w:t>
      </w:r>
      <w:r w:rsidRPr="007A0DEE">
        <w:rPr>
          <w:rFonts w:asciiTheme="majorBidi" w:hAnsiTheme="majorBidi" w:cs="Times New Roman" w:hint="cs"/>
          <w:b/>
          <w:bCs/>
          <w:color w:val="000000"/>
          <w:sz w:val="28"/>
          <w:szCs w:val="28"/>
          <w:shd w:val="clear" w:color="auto" w:fill="FFFFFF"/>
          <w:rtl/>
        </w:rPr>
        <w:t>،</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و</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البحث</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عن</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عوامل</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خطر</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العدوى</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بتحديد</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نسب</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الأرجحية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من</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خلال</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بناء</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نموذج</w:t>
      </w:r>
      <w:r w:rsidRPr="007A0DEE">
        <w:rPr>
          <w:rFonts w:asciiTheme="majorBidi" w:hAnsiTheme="majorBidi" w:cs="Times New Roman"/>
          <w:b/>
          <w:bCs/>
          <w:color w:val="000000"/>
          <w:sz w:val="28"/>
          <w:szCs w:val="28"/>
          <w:shd w:val="clear" w:color="auto" w:fill="FFFFFF"/>
          <w:rtl/>
        </w:rPr>
        <w:t xml:space="preserve"> </w:t>
      </w:r>
      <w:proofErr w:type="spellStart"/>
      <w:r w:rsidRPr="007A0DEE">
        <w:rPr>
          <w:rFonts w:asciiTheme="majorBidi" w:hAnsiTheme="majorBidi" w:cs="Times New Roman" w:hint="cs"/>
          <w:b/>
          <w:bCs/>
          <w:color w:val="000000"/>
          <w:sz w:val="28"/>
          <w:szCs w:val="28"/>
          <w:shd w:val="clear" w:color="auto" w:fill="FFFFFF"/>
          <w:rtl/>
        </w:rPr>
        <w:t>إنحدار</w:t>
      </w:r>
      <w:proofErr w:type="spellEnd"/>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لوجستي</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واحد</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لكل</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نوع</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حيواني</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درست</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حساسية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السالمونيلا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للمضادات</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الحيوية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بتحديد</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الحد</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الأدنى</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للتركيز</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المثبط</w:t>
      </w:r>
      <w:r w:rsidRPr="007A0DEE">
        <w:rPr>
          <w:rFonts w:asciiTheme="majorBidi" w:hAnsiTheme="majorBidi" w:cstheme="majorBidi"/>
          <w:b/>
          <w:bCs/>
          <w:color w:val="000000"/>
          <w:sz w:val="28"/>
          <w:szCs w:val="28"/>
          <w:shd w:val="clear" w:color="auto" w:fill="FFFFFF"/>
        </w:rPr>
        <w:t xml:space="preserve">  (MIC) </w:t>
      </w:r>
      <w:r w:rsidRPr="007A0DEE">
        <w:rPr>
          <w:rFonts w:asciiTheme="majorBidi" w:hAnsiTheme="majorBidi" w:cs="Times New Roman" w:hint="cs"/>
          <w:b/>
          <w:bCs/>
          <w:color w:val="000000"/>
          <w:sz w:val="28"/>
          <w:szCs w:val="28"/>
          <w:shd w:val="clear" w:color="auto" w:fill="FFFFFF"/>
          <w:rtl/>
        </w:rPr>
        <w:t>باستخدام</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نظام</w:t>
      </w:r>
      <w:r w:rsidRPr="007A0DEE">
        <w:rPr>
          <w:rFonts w:asciiTheme="majorBidi" w:hAnsiTheme="majorBidi" w:cstheme="majorBidi"/>
          <w:b/>
          <w:bCs/>
          <w:color w:val="000000"/>
          <w:sz w:val="28"/>
          <w:szCs w:val="28"/>
          <w:shd w:val="clear" w:color="auto" w:fill="FFFFFF"/>
        </w:rPr>
        <w:t xml:space="preserve"> . </w:t>
      </w:r>
      <w:proofErr w:type="spellStart"/>
      <w:r w:rsidRPr="007A0DEE">
        <w:rPr>
          <w:rFonts w:asciiTheme="majorBidi" w:hAnsiTheme="majorBidi" w:cstheme="majorBidi"/>
          <w:b/>
          <w:bCs/>
          <w:color w:val="000000"/>
          <w:sz w:val="28"/>
          <w:szCs w:val="28"/>
          <w:shd w:val="clear" w:color="auto" w:fill="FFFFFF"/>
        </w:rPr>
        <w:t>Sensititre</w:t>
      </w:r>
      <w:proofErr w:type="spellEnd"/>
      <w:r w:rsidRPr="007A0DEE">
        <w:rPr>
          <w:rFonts w:asciiTheme="majorBidi" w:hAnsiTheme="majorBidi" w:cstheme="majorBidi"/>
          <w:b/>
          <w:bCs/>
          <w:color w:val="000000"/>
          <w:sz w:val="28"/>
          <w:szCs w:val="28"/>
          <w:shd w:val="clear" w:color="auto" w:fill="FFFFFF"/>
        </w:rPr>
        <w:t xml:space="preserve"> TM </w:t>
      </w:r>
      <w:r w:rsidRPr="007A0DEE">
        <w:rPr>
          <w:rFonts w:asciiTheme="majorBidi" w:hAnsiTheme="majorBidi" w:cs="Times New Roman" w:hint="cs"/>
          <w:b/>
          <w:bCs/>
          <w:color w:val="000000"/>
          <w:sz w:val="28"/>
          <w:szCs w:val="28"/>
          <w:shd w:val="clear" w:color="auto" w:fill="FFFFFF"/>
          <w:rtl/>
        </w:rPr>
        <w:t>للتنميط</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الجيني،</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استخدمت</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تقنية</w:t>
      </w:r>
      <w:r w:rsidRPr="007A0DEE">
        <w:rPr>
          <w:rFonts w:asciiTheme="majorBidi" w:hAnsiTheme="majorBidi" w:cstheme="majorBidi"/>
          <w:b/>
          <w:bCs/>
          <w:color w:val="000000"/>
          <w:sz w:val="28"/>
          <w:szCs w:val="28"/>
          <w:shd w:val="clear" w:color="auto" w:fill="FFFFFF"/>
        </w:rPr>
        <w:t xml:space="preserve">   PFGE</w:t>
      </w:r>
      <w:r w:rsidRPr="007A0DEE">
        <w:rPr>
          <w:rFonts w:asciiTheme="majorBidi" w:hAnsiTheme="majorBidi" w:cs="Times New Roman" w:hint="cs"/>
          <w:b/>
          <w:bCs/>
          <w:color w:val="000000"/>
          <w:sz w:val="28"/>
          <w:szCs w:val="28"/>
          <w:shd w:val="clear" w:color="auto" w:fill="FFFFFF"/>
          <w:rtl/>
        </w:rPr>
        <w:t>مع</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هضم</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الحمض</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النووي</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بأنزيم</w:t>
      </w:r>
      <w:r w:rsidRPr="007A0DEE">
        <w:rPr>
          <w:rFonts w:asciiTheme="majorBidi" w:hAnsiTheme="majorBidi" w:cstheme="majorBidi"/>
          <w:b/>
          <w:bCs/>
          <w:color w:val="000000"/>
          <w:sz w:val="28"/>
          <w:szCs w:val="28"/>
          <w:shd w:val="clear" w:color="auto" w:fill="FFFFFF"/>
        </w:rPr>
        <w:t xml:space="preserve">  </w:t>
      </w:r>
      <w:proofErr w:type="spellStart"/>
      <w:r w:rsidRPr="007A0DEE">
        <w:rPr>
          <w:rFonts w:asciiTheme="majorBidi" w:hAnsiTheme="majorBidi" w:cstheme="majorBidi"/>
          <w:b/>
          <w:bCs/>
          <w:color w:val="000000"/>
          <w:sz w:val="28"/>
          <w:szCs w:val="28"/>
          <w:shd w:val="clear" w:color="auto" w:fill="FFFFFF"/>
        </w:rPr>
        <w:t>XbaI</w:t>
      </w:r>
      <w:proofErr w:type="spellEnd"/>
      <w:r w:rsidRPr="007A0DEE">
        <w:rPr>
          <w:rFonts w:asciiTheme="majorBidi" w:hAnsiTheme="majorBidi" w:cstheme="majorBidi"/>
          <w:b/>
          <w:bCs/>
          <w:color w:val="000000"/>
          <w:sz w:val="28"/>
          <w:szCs w:val="28"/>
          <w:shd w:val="clear" w:color="auto" w:fill="FFFFFF"/>
        </w:rPr>
        <w:t xml:space="preserve"> </w:t>
      </w:r>
      <w:r w:rsidRPr="007A0DEE">
        <w:rPr>
          <w:rFonts w:asciiTheme="majorBidi" w:hAnsiTheme="majorBidi" w:cs="Times New Roman" w:hint="cs"/>
          <w:b/>
          <w:bCs/>
          <w:color w:val="000000"/>
          <w:sz w:val="28"/>
          <w:szCs w:val="28"/>
          <w:shd w:val="clear" w:color="auto" w:fill="FFFFFF"/>
          <w:rtl/>
        </w:rPr>
        <w:t>باتباع</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تعليمات</w:t>
      </w:r>
      <w:r w:rsidRPr="007A0DEE">
        <w:rPr>
          <w:rFonts w:asciiTheme="majorBidi" w:hAnsiTheme="majorBidi" w:cstheme="majorBidi"/>
          <w:b/>
          <w:bCs/>
          <w:color w:val="000000"/>
          <w:sz w:val="28"/>
          <w:szCs w:val="28"/>
          <w:shd w:val="clear" w:color="auto" w:fill="FFFFFF"/>
        </w:rPr>
        <w:t xml:space="preserve"> .CDC (2015) </w:t>
      </w:r>
    </w:p>
    <w:p w:rsidR="007A0DEE" w:rsidRPr="007A0DEE" w:rsidRDefault="007A0DEE" w:rsidP="007A0DEE">
      <w:pPr>
        <w:rPr>
          <w:rFonts w:asciiTheme="majorBidi" w:hAnsiTheme="majorBidi" w:cstheme="majorBidi"/>
          <w:b/>
          <w:bCs/>
          <w:color w:val="000000"/>
          <w:sz w:val="28"/>
          <w:szCs w:val="28"/>
          <w:shd w:val="clear" w:color="auto" w:fill="FFFFFF"/>
        </w:rPr>
      </w:pPr>
      <w:r w:rsidRPr="007A0DEE">
        <w:rPr>
          <w:rFonts w:asciiTheme="majorBidi" w:hAnsiTheme="majorBidi" w:cstheme="majorBidi"/>
          <w:b/>
          <w:bCs/>
          <w:color w:val="000000"/>
          <w:sz w:val="28"/>
          <w:szCs w:val="28"/>
          <w:shd w:val="clear" w:color="auto" w:fill="FFFFFF"/>
        </w:rPr>
        <w:tab/>
      </w:r>
      <w:r w:rsidRPr="007A0DEE">
        <w:rPr>
          <w:rFonts w:asciiTheme="majorBidi" w:hAnsiTheme="majorBidi" w:cs="Times New Roman" w:hint="cs"/>
          <w:b/>
          <w:bCs/>
          <w:color w:val="000000"/>
          <w:sz w:val="28"/>
          <w:szCs w:val="28"/>
          <w:shd w:val="clear" w:color="auto" w:fill="FFFFFF"/>
          <w:rtl/>
        </w:rPr>
        <w:t>قدرت</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نسب</w:t>
      </w:r>
      <w:r w:rsidRPr="007A0DEE">
        <w:rPr>
          <w:rFonts w:asciiTheme="majorBidi" w:hAnsiTheme="majorBidi" w:cs="Times New Roman"/>
          <w:b/>
          <w:bCs/>
          <w:color w:val="000000"/>
          <w:sz w:val="28"/>
          <w:szCs w:val="28"/>
          <w:shd w:val="clear" w:color="auto" w:fill="FFFFFF"/>
          <w:rtl/>
        </w:rPr>
        <w:t xml:space="preserve"> </w:t>
      </w:r>
      <w:proofErr w:type="spellStart"/>
      <w:r w:rsidRPr="007A0DEE">
        <w:rPr>
          <w:rFonts w:asciiTheme="majorBidi" w:hAnsiTheme="majorBidi" w:cs="Times New Roman" w:hint="cs"/>
          <w:b/>
          <w:bCs/>
          <w:color w:val="000000"/>
          <w:sz w:val="28"/>
          <w:szCs w:val="28"/>
          <w:shd w:val="clear" w:color="auto" w:fill="FFFFFF"/>
          <w:rtl/>
        </w:rPr>
        <w:t>إنتشار</w:t>
      </w:r>
      <w:proofErr w:type="spellEnd"/>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السالمونيلا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في</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العينات</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ب</w:t>
      </w:r>
      <w:r w:rsidRPr="007A0DEE">
        <w:rPr>
          <w:rFonts w:asciiTheme="majorBidi" w:hAnsiTheme="majorBidi" w:cs="Times New Roman"/>
          <w:b/>
          <w:bCs/>
          <w:color w:val="000000"/>
          <w:sz w:val="28"/>
          <w:szCs w:val="28"/>
          <w:shd w:val="clear" w:color="auto" w:fill="FFFFFF"/>
          <w:rtl/>
        </w:rPr>
        <w:t xml:space="preserve">  39% </w:t>
      </w:r>
      <w:r w:rsidRPr="007A0DEE">
        <w:rPr>
          <w:rFonts w:asciiTheme="majorBidi" w:hAnsiTheme="majorBidi" w:cs="Times New Roman" w:hint="cs"/>
          <w:b/>
          <w:bCs/>
          <w:color w:val="000000"/>
          <w:sz w:val="28"/>
          <w:szCs w:val="28"/>
          <w:shd w:val="clear" w:color="auto" w:fill="FFFFFF"/>
          <w:rtl/>
        </w:rPr>
        <w:t>عند</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الدجاج</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و</w:t>
      </w:r>
      <w:r w:rsidRPr="007A0DEE">
        <w:rPr>
          <w:rFonts w:asciiTheme="majorBidi" w:hAnsiTheme="majorBidi" w:cs="Times New Roman"/>
          <w:b/>
          <w:bCs/>
          <w:color w:val="000000"/>
          <w:sz w:val="28"/>
          <w:szCs w:val="28"/>
          <w:shd w:val="clear" w:color="auto" w:fill="FFFFFF"/>
          <w:rtl/>
        </w:rPr>
        <w:t xml:space="preserve">  17.3% </w:t>
      </w:r>
      <w:proofErr w:type="gramStart"/>
      <w:r w:rsidRPr="007A0DEE">
        <w:rPr>
          <w:rFonts w:asciiTheme="majorBidi" w:hAnsiTheme="majorBidi" w:cs="Times New Roman" w:hint="cs"/>
          <w:b/>
          <w:bCs/>
          <w:color w:val="000000"/>
          <w:sz w:val="28"/>
          <w:szCs w:val="28"/>
          <w:shd w:val="clear" w:color="auto" w:fill="FFFFFF"/>
          <w:rtl/>
        </w:rPr>
        <w:t>عند</w:t>
      </w:r>
      <w:proofErr w:type="gramEnd"/>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الديك</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الرومي</w:t>
      </w:r>
      <w:r w:rsidRPr="007A0DEE">
        <w:rPr>
          <w:rFonts w:asciiTheme="majorBidi" w:hAnsiTheme="majorBidi" w:cs="Times New Roman"/>
          <w:b/>
          <w:bCs/>
          <w:color w:val="000000"/>
          <w:sz w:val="28"/>
          <w:szCs w:val="28"/>
          <w:shd w:val="clear" w:color="auto" w:fill="FFFFFF"/>
          <w:rtl/>
        </w:rPr>
        <w:t xml:space="preserve">. </w:t>
      </w:r>
      <w:proofErr w:type="gramStart"/>
      <w:r w:rsidRPr="007A0DEE">
        <w:rPr>
          <w:rFonts w:asciiTheme="majorBidi" w:hAnsiTheme="majorBidi" w:cs="Times New Roman" w:hint="cs"/>
          <w:b/>
          <w:bCs/>
          <w:color w:val="000000"/>
          <w:sz w:val="28"/>
          <w:szCs w:val="28"/>
          <w:shd w:val="clear" w:color="auto" w:fill="FFFFFF"/>
          <w:rtl/>
        </w:rPr>
        <w:t>يزداد</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خطر</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w:t>
      </w:r>
      <w:proofErr w:type="gramEnd"/>
      <w:r w:rsidRPr="007A0DEE">
        <w:rPr>
          <w:rFonts w:asciiTheme="majorBidi" w:hAnsiTheme="majorBidi" w:cs="Times New Roman" w:hint="cs"/>
          <w:b/>
          <w:bCs/>
          <w:color w:val="000000"/>
          <w:sz w:val="28"/>
          <w:szCs w:val="28"/>
          <w:shd w:val="clear" w:color="auto" w:fill="FFFFFF"/>
          <w:rtl/>
        </w:rPr>
        <w:t>لعدوى</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عند</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غلي</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أقل</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من</w:t>
      </w:r>
      <w:r w:rsidRPr="007A0DEE">
        <w:rPr>
          <w:rFonts w:asciiTheme="majorBidi" w:hAnsiTheme="majorBidi" w:cs="Times New Roman"/>
          <w:b/>
          <w:bCs/>
          <w:color w:val="000000"/>
          <w:sz w:val="28"/>
          <w:szCs w:val="28"/>
          <w:shd w:val="clear" w:color="auto" w:fill="FFFFFF"/>
          <w:rtl/>
        </w:rPr>
        <w:t xml:space="preserve">   6 </w:t>
      </w:r>
      <w:r w:rsidRPr="007A0DEE">
        <w:rPr>
          <w:rFonts w:asciiTheme="majorBidi" w:hAnsiTheme="majorBidi" w:cs="Times New Roman" w:hint="cs"/>
          <w:b/>
          <w:bCs/>
          <w:color w:val="000000"/>
          <w:sz w:val="28"/>
          <w:szCs w:val="28"/>
          <w:shd w:val="clear" w:color="auto" w:fill="FFFFFF"/>
          <w:rtl/>
        </w:rPr>
        <w:t>دجاجات</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في</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نفس</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الوقت</w:t>
      </w:r>
      <w:r w:rsidRPr="007A0DEE">
        <w:rPr>
          <w:rFonts w:asciiTheme="majorBidi" w:hAnsiTheme="majorBidi" w:cstheme="majorBidi"/>
          <w:b/>
          <w:bCs/>
          <w:color w:val="000000"/>
          <w:sz w:val="28"/>
          <w:szCs w:val="28"/>
          <w:shd w:val="clear" w:color="auto" w:fill="FFFFFF"/>
        </w:rPr>
        <w:t xml:space="preserve"> (OR = 0,31 ; IC 95% : [0,15 - 0,63])</w:t>
      </w:r>
      <w:r w:rsidRPr="007A0DEE">
        <w:rPr>
          <w:rFonts w:asciiTheme="majorBidi" w:hAnsiTheme="majorBidi" w:cs="Times New Roman" w:hint="cs"/>
          <w:b/>
          <w:bCs/>
          <w:color w:val="000000"/>
          <w:sz w:val="28"/>
          <w:szCs w:val="28"/>
          <w:shd w:val="clear" w:color="auto" w:fill="FFFFFF"/>
          <w:rtl/>
        </w:rPr>
        <w:t>،</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و</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تتعرض</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ذبائح</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الديك</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الرومي</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لاحتمالية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أكبر</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للعدوى</w:t>
      </w:r>
      <w:r w:rsidRPr="007A0DEE">
        <w:rPr>
          <w:rFonts w:asciiTheme="majorBidi" w:hAnsiTheme="majorBidi" w:cstheme="majorBidi"/>
          <w:b/>
          <w:bCs/>
          <w:color w:val="000000"/>
          <w:sz w:val="28"/>
          <w:szCs w:val="28"/>
          <w:shd w:val="clear" w:color="auto" w:fill="FFFFFF"/>
        </w:rPr>
        <w:t xml:space="preserve"> (OR = 4,44 ; IC 95% : [1,29 - 15,29]) </w:t>
      </w:r>
      <w:r w:rsidRPr="007A0DEE">
        <w:rPr>
          <w:rFonts w:asciiTheme="majorBidi" w:hAnsiTheme="majorBidi" w:cs="Times New Roman" w:hint="cs"/>
          <w:b/>
          <w:bCs/>
          <w:color w:val="000000"/>
          <w:sz w:val="28"/>
          <w:szCs w:val="28"/>
          <w:shd w:val="clear" w:color="auto" w:fill="FFFFFF"/>
          <w:rtl/>
        </w:rPr>
        <w:t>عندما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تنتج</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في</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المذابح</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المخصصة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لها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حصريا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حدد</w:t>
      </w:r>
      <w:r w:rsidRPr="007A0DEE">
        <w:rPr>
          <w:rFonts w:asciiTheme="majorBidi" w:hAnsiTheme="majorBidi" w:cs="Times New Roman"/>
          <w:b/>
          <w:bCs/>
          <w:color w:val="000000"/>
          <w:sz w:val="28"/>
          <w:szCs w:val="28"/>
          <w:shd w:val="clear" w:color="auto" w:fill="FFFFFF"/>
          <w:rtl/>
        </w:rPr>
        <w:t xml:space="preserve">  11</w:t>
      </w:r>
      <w:r w:rsidRPr="007A0DEE">
        <w:rPr>
          <w:rFonts w:asciiTheme="majorBidi" w:hAnsiTheme="majorBidi" w:cs="Times New Roman" w:hint="cs"/>
          <w:b/>
          <w:bCs/>
          <w:color w:val="000000"/>
          <w:sz w:val="28"/>
          <w:szCs w:val="28"/>
          <w:shd w:val="clear" w:color="auto" w:fill="FFFFFF"/>
          <w:rtl/>
        </w:rPr>
        <w:t>نمطا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مصليا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حيث</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ساد</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كل</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من</w:t>
      </w:r>
      <w:r w:rsidRPr="007A0DEE">
        <w:rPr>
          <w:rFonts w:asciiTheme="majorBidi" w:hAnsiTheme="majorBidi" w:cstheme="majorBidi"/>
          <w:b/>
          <w:bCs/>
          <w:color w:val="000000"/>
          <w:sz w:val="28"/>
          <w:szCs w:val="28"/>
          <w:shd w:val="clear" w:color="auto" w:fill="FFFFFF"/>
        </w:rPr>
        <w:t xml:space="preserve"> . </w:t>
      </w:r>
      <w:proofErr w:type="spellStart"/>
      <w:r w:rsidRPr="007A0DEE">
        <w:rPr>
          <w:rFonts w:asciiTheme="majorBidi" w:hAnsiTheme="majorBidi" w:cstheme="majorBidi"/>
          <w:b/>
          <w:bCs/>
          <w:color w:val="000000"/>
          <w:sz w:val="28"/>
          <w:szCs w:val="28"/>
          <w:shd w:val="clear" w:color="auto" w:fill="FFFFFF"/>
        </w:rPr>
        <w:t>Typhimurium</w:t>
      </w:r>
      <w:proofErr w:type="spellEnd"/>
      <w:r w:rsidRPr="007A0DEE">
        <w:rPr>
          <w:rFonts w:asciiTheme="majorBidi" w:hAnsiTheme="majorBidi" w:cstheme="majorBidi"/>
          <w:b/>
          <w:bCs/>
          <w:color w:val="000000"/>
          <w:sz w:val="28"/>
          <w:szCs w:val="28"/>
          <w:shd w:val="clear" w:color="auto" w:fill="FFFFFF"/>
        </w:rPr>
        <w:t xml:space="preserve">,  </w:t>
      </w:r>
      <w:proofErr w:type="spellStart"/>
      <w:r w:rsidRPr="007A0DEE">
        <w:rPr>
          <w:rFonts w:asciiTheme="majorBidi" w:hAnsiTheme="majorBidi" w:cstheme="majorBidi"/>
          <w:b/>
          <w:bCs/>
          <w:color w:val="000000"/>
          <w:sz w:val="28"/>
          <w:szCs w:val="28"/>
          <w:shd w:val="clear" w:color="auto" w:fill="FFFFFF"/>
        </w:rPr>
        <w:t>Enteritidis</w:t>
      </w:r>
      <w:proofErr w:type="spellEnd"/>
      <w:r w:rsidRPr="007A0DEE">
        <w:rPr>
          <w:rFonts w:asciiTheme="majorBidi" w:hAnsiTheme="majorBidi" w:cstheme="majorBidi"/>
          <w:b/>
          <w:bCs/>
          <w:color w:val="000000"/>
          <w:sz w:val="28"/>
          <w:szCs w:val="28"/>
          <w:shd w:val="clear" w:color="auto" w:fill="FFFFFF"/>
        </w:rPr>
        <w:t xml:space="preserve">, Kentucky  </w:t>
      </w:r>
      <w:r w:rsidRPr="007A0DEE">
        <w:rPr>
          <w:rFonts w:asciiTheme="majorBidi" w:hAnsiTheme="majorBidi" w:cs="Times New Roman" w:hint="cs"/>
          <w:b/>
          <w:bCs/>
          <w:color w:val="000000"/>
          <w:sz w:val="28"/>
          <w:szCs w:val="28"/>
          <w:shd w:val="clear" w:color="auto" w:fill="FFFFFF"/>
          <w:rtl/>
        </w:rPr>
        <w:t>قدرت</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نسب</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المقاومة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للمضادات</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الحيوية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و</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المقاومة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المتعددة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ب</w:t>
      </w:r>
      <w:r w:rsidRPr="007A0DEE">
        <w:rPr>
          <w:rFonts w:asciiTheme="majorBidi" w:hAnsiTheme="majorBidi" w:cs="Times New Roman"/>
          <w:b/>
          <w:bCs/>
          <w:color w:val="000000"/>
          <w:sz w:val="28"/>
          <w:szCs w:val="28"/>
          <w:shd w:val="clear" w:color="auto" w:fill="FFFFFF"/>
          <w:rtl/>
        </w:rPr>
        <w:t xml:space="preserve">   98.3%</w:t>
      </w:r>
      <w:r w:rsidRPr="007A0DEE">
        <w:rPr>
          <w:rFonts w:asciiTheme="majorBidi" w:hAnsiTheme="majorBidi" w:cs="Times New Roman" w:hint="cs"/>
          <w:b/>
          <w:bCs/>
          <w:color w:val="000000"/>
          <w:sz w:val="28"/>
          <w:szCs w:val="28"/>
          <w:shd w:val="clear" w:color="auto" w:fill="FFFFFF"/>
          <w:rtl/>
        </w:rPr>
        <w:t>و</w:t>
      </w:r>
      <w:r w:rsidRPr="007A0DEE">
        <w:rPr>
          <w:rFonts w:asciiTheme="majorBidi" w:hAnsiTheme="majorBidi" w:cs="Times New Roman"/>
          <w:b/>
          <w:bCs/>
          <w:color w:val="000000"/>
          <w:sz w:val="28"/>
          <w:szCs w:val="28"/>
          <w:shd w:val="clear" w:color="auto" w:fill="FFFFFF"/>
          <w:rtl/>
        </w:rPr>
        <w:t xml:space="preserve">  80% </w:t>
      </w:r>
      <w:r w:rsidRPr="007A0DEE">
        <w:rPr>
          <w:rFonts w:asciiTheme="majorBidi" w:hAnsiTheme="majorBidi" w:cs="Times New Roman" w:hint="cs"/>
          <w:b/>
          <w:bCs/>
          <w:color w:val="000000"/>
          <w:sz w:val="28"/>
          <w:szCs w:val="28"/>
          <w:shd w:val="clear" w:color="auto" w:fill="FFFFFF"/>
          <w:rtl/>
        </w:rPr>
        <w:t>على</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التوالي</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مع</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تحديد</w:t>
      </w:r>
      <w:r w:rsidRPr="007A0DEE">
        <w:rPr>
          <w:rFonts w:asciiTheme="majorBidi" w:hAnsiTheme="majorBidi" w:cs="Times New Roman"/>
          <w:b/>
          <w:bCs/>
          <w:color w:val="000000"/>
          <w:sz w:val="28"/>
          <w:szCs w:val="28"/>
          <w:shd w:val="clear" w:color="auto" w:fill="FFFFFF"/>
          <w:rtl/>
        </w:rPr>
        <w:t xml:space="preserve">  33 </w:t>
      </w:r>
      <w:r w:rsidRPr="007A0DEE">
        <w:rPr>
          <w:rFonts w:asciiTheme="majorBidi" w:hAnsiTheme="majorBidi" w:cs="Times New Roman" w:hint="cs"/>
          <w:b/>
          <w:bCs/>
          <w:color w:val="000000"/>
          <w:sz w:val="28"/>
          <w:szCs w:val="28"/>
          <w:shd w:val="clear" w:color="auto" w:fill="FFFFFF"/>
          <w:rtl/>
        </w:rPr>
        <w:t>نمطا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مضادا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حيويا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من</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بينهم</w:t>
      </w:r>
      <w:r w:rsidRPr="007A0DEE">
        <w:rPr>
          <w:rFonts w:asciiTheme="majorBidi" w:hAnsiTheme="majorBidi" w:cs="Times New Roman"/>
          <w:b/>
          <w:bCs/>
          <w:color w:val="000000"/>
          <w:sz w:val="28"/>
          <w:szCs w:val="28"/>
          <w:shd w:val="clear" w:color="auto" w:fill="FFFFFF"/>
          <w:rtl/>
        </w:rPr>
        <w:t xml:space="preserve">  30 </w:t>
      </w:r>
      <w:r w:rsidRPr="007A0DEE">
        <w:rPr>
          <w:rFonts w:asciiTheme="majorBidi" w:hAnsiTheme="majorBidi" w:cs="Times New Roman" w:hint="cs"/>
          <w:b/>
          <w:bCs/>
          <w:color w:val="000000"/>
          <w:sz w:val="28"/>
          <w:szCs w:val="28"/>
          <w:shd w:val="clear" w:color="auto" w:fill="FFFFFF"/>
          <w:rtl/>
        </w:rPr>
        <w:t>نمط</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إنذار</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صنفت</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السلالات</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البكتيرية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إلى</w:t>
      </w:r>
      <w:r w:rsidRPr="007A0DEE">
        <w:rPr>
          <w:rFonts w:asciiTheme="majorBidi" w:hAnsiTheme="majorBidi" w:cs="Times New Roman"/>
          <w:b/>
          <w:bCs/>
          <w:color w:val="000000"/>
          <w:sz w:val="28"/>
          <w:szCs w:val="28"/>
          <w:shd w:val="clear" w:color="auto" w:fill="FFFFFF"/>
          <w:rtl/>
        </w:rPr>
        <w:t xml:space="preserve">  47 </w:t>
      </w:r>
      <w:r w:rsidRPr="007A0DEE">
        <w:rPr>
          <w:rFonts w:asciiTheme="majorBidi" w:hAnsiTheme="majorBidi" w:cs="Times New Roman" w:hint="cs"/>
          <w:b/>
          <w:bCs/>
          <w:color w:val="000000"/>
          <w:sz w:val="28"/>
          <w:szCs w:val="28"/>
          <w:shd w:val="clear" w:color="auto" w:fill="FFFFFF"/>
          <w:rtl/>
        </w:rPr>
        <w:t>نمطا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جينيا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حصروا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في</w:t>
      </w:r>
      <w:r w:rsidRPr="007A0DEE">
        <w:rPr>
          <w:rFonts w:asciiTheme="majorBidi" w:hAnsiTheme="majorBidi" w:cs="Times New Roman"/>
          <w:b/>
          <w:bCs/>
          <w:color w:val="000000"/>
          <w:sz w:val="28"/>
          <w:szCs w:val="28"/>
          <w:shd w:val="clear" w:color="auto" w:fill="FFFFFF"/>
          <w:rtl/>
        </w:rPr>
        <w:t xml:space="preserve">  9 </w:t>
      </w:r>
      <w:r w:rsidRPr="007A0DEE">
        <w:rPr>
          <w:rFonts w:asciiTheme="majorBidi" w:hAnsiTheme="majorBidi" w:cs="Times New Roman" w:hint="cs"/>
          <w:b/>
          <w:bCs/>
          <w:color w:val="000000"/>
          <w:sz w:val="28"/>
          <w:szCs w:val="28"/>
          <w:shd w:val="clear" w:color="auto" w:fill="FFFFFF"/>
          <w:rtl/>
        </w:rPr>
        <w:t>مجموعات</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جينية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بشكل</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عام،</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كانت</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السلالات</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مرتبطة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فيما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بينها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ظاهريا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بصفة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قوية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بينما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تبين</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أن</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أصلها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الجيني</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كان</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متعدد</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النسيلة</w:t>
      </w:r>
      <w:r w:rsidRPr="007A0DEE">
        <w:rPr>
          <w:rFonts w:asciiTheme="majorBidi" w:hAnsiTheme="majorBidi" w:cstheme="majorBidi"/>
          <w:b/>
          <w:bCs/>
          <w:color w:val="000000"/>
          <w:sz w:val="28"/>
          <w:szCs w:val="28"/>
          <w:shd w:val="clear" w:color="auto" w:fill="FFFFFF"/>
        </w:rPr>
        <w:t xml:space="preserve">.  </w:t>
      </w:r>
    </w:p>
    <w:p w:rsidR="007A0DEE" w:rsidRPr="007A0DEE" w:rsidRDefault="007A0DEE" w:rsidP="007A0DEE">
      <w:pPr>
        <w:rPr>
          <w:rFonts w:asciiTheme="majorBidi" w:hAnsiTheme="majorBidi" w:cstheme="majorBidi"/>
          <w:b/>
          <w:bCs/>
          <w:color w:val="000000"/>
          <w:sz w:val="28"/>
          <w:szCs w:val="28"/>
          <w:shd w:val="clear" w:color="auto" w:fill="FFFFFF"/>
        </w:rPr>
      </w:pPr>
      <w:r w:rsidRPr="007A0DEE">
        <w:rPr>
          <w:rFonts w:asciiTheme="majorBidi" w:hAnsiTheme="majorBidi" w:cs="Times New Roman" w:hint="cs"/>
          <w:b/>
          <w:bCs/>
          <w:color w:val="000000"/>
          <w:sz w:val="28"/>
          <w:szCs w:val="28"/>
          <w:shd w:val="clear" w:color="auto" w:fill="FFFFFF"/>
          <w:rtl/>
        </w:rPr>
        <w:t>تظهر</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النتائج</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المتحصل</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عليها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أن</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مجمل</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المذابح</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التي</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شملتها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الدراسة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لم</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تتحكم</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في</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نظافة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عملية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الذبح</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حيث</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أنتجت</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ذبائحا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ملوثة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بداء</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السالمونيلا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يقترح</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تداول</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أنماطا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مصلية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متجانسة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بشكل</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معتدل</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و</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أنماط</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lastRenderedPageBreak/>
        <w:t>مضادات</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حيوية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و</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جينية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غير</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متجانسة،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بالإضافة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إلى</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تسويق</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بعض</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الذبائح</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الغير</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صحية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و</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أخرى</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ذات</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خطر</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عالي</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لانتقال</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مقاومة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المضادات</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الحيوية</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للإنسان</w:t>
      </w:r>
      <w:r w:rsidRPr="007A0DEE">
        <w:rPr>
          <w:rFonts w:asciiTheme="majorBidi" w:hAnsiTheme="majorBidi" w:cstheme="majorBidi"/>
          <w:b/>
          <w:bCs/>
          <w:color w:val="000000"/>
          <w:sz w:val="28"/>
          <w:szCs w:val="28"/>
          <w:shd w:val="clear" w:color="auto" w:fill="FFFFFF"/>
        </w:rPr>
        <w:t xml:space="preserve">. </w:t>
      </w:r>
    </w:p>
    <w:p w:rsidR="007A0DEE" w:rsidRPr="007A0DEE" w:rsidRDefault="007A0DEE" w:rsidP="007A0DEE">
      <w:pPr>
        <w:rPr>
          <w:rFonts w:asciiTheme="majorBidi" w:hAnsiTheme="majorBidi" w:cstheme="majorBidi"/>
          <w:b/>
          <w:bCs/>
          <w:color w:val="000000"/>
          <w:sz w:val="28"/>
          <w:szCs w:val="28"/>
          <w:shd w:val="clear" w:color="auto" w:fill="FFFFFF"/>
        </w:rPr>
      </w:pPr>
      <w:r w:rsidRPr="007A0DEE">
        <w:rPr>
          <w:rFonts w:asciiTheme="majorBidi" w:hAnsiTheme="majorBidi" w:cs="Times New Roman" w:hint="cs"/>
          <w:b/>
          <w:bCs/>
          <w:color w:val="000000"/>
          <w:sz w:val="28"/>
          <w:szCs w:val="28"/>
          <w:shd w:val="clear" w:color="auto" w:fill="FFFFFF"/>
          <w:rtl/>
        </w:rPr>
        <w:t>الكلمات</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المفتاحية</w:t>
      </w:r>
      <w:r w:rsidRPr="007A0DEE">
        <w:rPr>
          <w:rFonts w:asciiTheme="majorBidi" w:hAnsiTheme="majorBidi" w:cs="Times New Roman"/>
          <w:b/>
          <w:bCs/>
          <w:color w:val="000000"/>
          <w:sz w:val="28"/>
          <w:szCs w:val="28"/>
          <w:shd w:val="clear" w:color="auto" w:fill="FFFFFF"/>
          <w:rtl/>
        </w:rPr>
        <w:t xml:space="preserve"> : </w:t>
      </w:r>
      <w:r w:rsidRPr="007A0DEE">
        <w:rPr>
          <w:rFonts w:asciiTheme="majorBidi" w:hAnsiTheme="majorBidi" w:cs="Times New Roman" w:hint="cs"/>
          <w:b/>
          <w:bCs/>
          <w:color w:val="000000"/>
          <w:sz w:val="28"/>
          <w:szCs w:val="28"/>
          <w:shd w:val="clear" w:color="auto" w:fill="FFFFFF"/>
          <w:rtl/>
        </w:rPr>
        <w:t>سالمونيلا،</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الدواجن،</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عوامل</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الخطر</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التنميط،</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التنوع،</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الخطر</w:t>
      </w:r>
      <w:r w:rsidRPr="007A0DEE">
        <w:rPr>
          <w:rFonts w:asciiTheme="majorBidi" w:hAnsiTheme="majorBidi" w:cs="Times New Roman"/>
          <w:b/>
          <w:bCs/>
          <w:color w:val="000000"/>
          <w:sz w:val="28"/>
          <w:szCs w:val="28"/>
          <w:shd w:val="clear" w:color="auto" w:fill="FFFFFF"/>
          <w:rtl/>
        </w:rPr>
        <w:t xml:space="preserve"> </w:t>
      </w:r>
      <w:r w:rsidRPr="007A0DEE">
        <w:rPr>
          <w:rFonts w:asciiTheme="majorBidi" w:hAnsiTheme="majorBidi" w:cs="Times New Roman" w:hint="cs"/>
          <w:b/>
          <w:bCs/>
          <w:color w:val="000000"/>
          <w:sz w:val="28"/>
          <w:szCs w:val="28"/>
          <w:shd w:val="clear" w:color="auto" w:fill="FFFFFF"/>
          <w:rtl/>
        </w:rPr>
        <w:t>الصحي</w:t>
      </w:r>
      <w:r w:rsidRPr="007A0DEE">
        <w:rPr>
          <w:rFonts w:asciiTheme="majorBidi" w:hAnsiTheme="majorBidi" w:cstheme="majorBidi"/>
          <w:b/>
          <w:bCs/>
          <w:color w:val="000000"/>
          <w:sz w:val="28"/>
          <w:szCs w:val="28"/>
          <w:shd w:val="clear" w:color="auto" w:fill="FFFFFF"/>
        </w:rPr>
        <w:t>.</w:t>
      </w:r>
      <w:r w:rsidRPr="007A0DEE">
        <w:rPr>
          <w:rFonts w:asciiTheme="majorBidi" w:hAnsiTheme="majorBidi" w:cstheme="majorBidi"/>
          <w:b/>
          <w:bCs/>
          <w:color w:val="000000"/>
          <w:sz w:val="28"/>
          <w:szCs w:val="28"/>
          <w:shd w:val="clear" w:color="auto" w:fill="FFFFFF"/>
        </w:rPr>
        <w:tab/>
      </w:r>
      <w:r w:rsidRPr="007A0DEE">
        <w:rPr>
          <w:rFonts w:asciiTheme="majorBidi" w:hAnsiTheme="majorBidi" w:cstheme="majorBidi"/>
          <w:b/>
          <w:bCs/>
          <w:color w:val="000000"/>
          <w:sz w:val="28"/>
          <w:szCs w:val="28"/>
          <w:shd w:val="clear" w:color="auto" w:fill="FFFFFF"/>
        </w:rPr>
        <w:tab/>
      </w:r>
    </w:p>
    <w:p w:rsidR="007A0DEE" w:rsidRDefault="007A0DEE" w:rsidP="007A0DEE">
      <w:pPr>
        <w:jc w:val="both"/>
        <w:rPr>
          <w:rFonts w:asciiTheme="majorBidi" w:hAnsiTheme="majorBidi" w:cstheme="majorBidi"/>
          <w:b/>
          <w:bCs/>
          <w:color w:val="000000"/>
          <w:sz w:val="28"/>
          <w:szCs w:val="28"/>
          <w:shd w:val="clear" w:color="auto" w:fill="FFFFFF"/>
        </w:rPr>
      </w:pPr>
      <w:bookmarkStart w:id="0" w:name="_GoBack"/>
      <w:bookmarkEnd w:id="0"/>
    </w:p>
    <w:sectPr w:rsidR="007A0DEE"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B77"/>
    <w:rsid w:val="00022360"/>
    <w:rsid w:val="00023BB2"/>
    <w:rsid w:val="0002611E"/>
    <w:rsid w:val="0002684F"/>
    <w:rsid w:val="00043A4F"/>
    <w:rsid w:val="00052B7F"/>
    <w:rsid w:val="00057C73"/>
    <w:rsid w:val="00060C65"/>
    <w:rsid w:val="0008484C"/>
    <w:rsid w:val="00097C1A"/>
    <w:rsid w:val="00127CF0"/>
    <w:rsid w:val="00144C0B"/>
    <w:rsid w:val="00157839"/>
    <w:rsid w:val="001C01F3"/>
    <w:rsid w:val="001D4149"/>
    <w:rsid w:val="001D5515"/>
    <w:rsid w:val="001F726D"/>
    <w:rsid w:val="00200DA0"/>
    <w:rsid w:val="0024799E"/>
    <w:rsid w:val="00250F02"/>
    <w:rsid w:val="00271107"/>
    <w:rsid w:val="002731A6"/>
    <w:rsid w:val="002826F1"/>
    <w:rsid w:val="00293792"/>
    <w:rsid w:val="002B3AC1"/>
    <w:rsid w:val="002C5C6C"/>
    <w:rsid w:val="00362CFE"/>
    <w:rsid w:val="00380D3C"/>
    <w:rsid w:val="003B1720"/>
    <w:rsid w:val="003C32DF"/>
    <w:rsid w:val="003D7B98"/>
    <w:rsid w:val="003E12F0"/>
    <w:rsid w:val="003F4AFA"/>
    <w:rsid w:val="003F7C01"/>
    <w:rsid w:val="00412B8C"/>
    <w:rsid w:val="004263E6"/>
    <w:rsid w:val="00440248"/>
    <w:rsid w:val="00442495"/>
    <w:rsid w:val="00461B3B"/>
    <w:rsid w:val="00464FE1"/>
    <w:rsid w:val="00485160"/>
    <w:rsid w:val="004875CE"/>
    <w:rsid w:val="0049254A"/>
    <w:rsid w:val="004B2045"/>
    <w:rsid w:val="004C0014"/>
    <w:rsid w:val="004C4F6D"/>
    <w:rsid w:val="004F1356"/>
    <w:rsid w:val="00517951"/>
    <w:rsid w:val="00550F99"/>
    <w:rsid w:val="00556484"/>
    <w:rsid w:val="0055692F"/>
    <w:rsid w:val="005B2CED"/>
    <w:rsid w:val="005B4176"/>
    <w:rsid w:val="005B79C5"/>
    <w:rsid w:val="005E7787"/>
    <w:rsid w:val="006802DA"/>
    <w:rsid w:val="00684306"/>
    <w:rsid w:val="006924B4"/>
    <w:rsid w:val="006F2375"/>
    <w:rsid w:val="006F45D1"/>
    <w:rsid w:val="0071095B"/>
    <w:rsid w:val="007243C7"/>
    <w:rsid w:val="00731B43"/>
    <w:rsid w:val="0075356A"/>
    <w:rsid w:val="0079427C"/>
    <w:rsid w:val="00796B67"/>
    <w:rsid w:val="007A0DEE"/>
    <w:rsid w:val="007C1CF3"/>
    <w:rsid w:val="00806E36"/>
    <w:rsid w:val="008328E9"/>
    <w:rsid w:val="00851884"/>
    <w:rsid w:val="008912DC"/>
    <w:rsid w:val="00894446"/>
    <w:rsid w:val="00901BF1"/>
    <w:rsid w:val="00917CC6"/>
    <w:rsid w:val="0093347E"/>
    <w:rsid w:val="00941F6E"/>
    <w:rsid w:val="00944C5D"/>
    <w:rsid w:val="00945E2B"/>
    <w:rsid w:val="00960332"/>
    <w:rsid w:val="00980E8A"/>
    <w:rsid w:val="00983410"/>
    <w:rsid w:val="00997191"/>
    <w:rsid w:val="009D7CBA"/>
    <w:rsid w:val="009E7EA8"/>
    <w:rsid w:val="00A01039"/>
    <w:rsid w:val="00A16DC9"/>
    <w:rsid w:val="00A84603"/>
    <w:rsid w:val="00A9100D"/>
    <w:rsid w:val="00AA0911"/>
    <w:rsid w:val="00AD6947"/>
    <w:rsid w:val="00AD70A1"/>
    <w:rsid w:val="00AF0A1C"/>
    <w:rsid w:val="00B1744B"/>
    <w:rsid w:val="00B17767"/>
    <w:rsid w:val="00B21D3C"/>
    <w:rsid w:val="00B4366B"/>
    <w:rsid w:val="00B45C28"/>
    <w:rsid w:val="00B72F18"/>
    <w:rsid w:val="00B73A85"/>
    <w:rsid w:val="00B96C09"/>
    <w:rsid w:val="00BA2BB0"/>
    <w:rsid w:val="00BA3330"/>
    <w:rsid w:val="00BB3695"/>
    <w:rsid w:val="00BC0EAF"/>
    <w:rsid w:val="00BC7F60"/>
    <w:rsid w:val="00BE0FE7"/>
    <w:rsid w:val="00BE2127"/>
    <w:rsid w:val="00BE45F7"/>
    <w:rsid w:val="00BE4A85"/>
    <w:rsid w:val="00C1101D"/>
    <w:rsid w:val="00C31395"/>
    <w:rsid w:val="00C43102"/>
    <w:rsid w:val="00C56344"/>
    <w:rsid w:val="00C74C1D"/>
    <w:rsid w:val="00D4359E"/>
    <w:rsid w:val="00D52B7E"/>
    <w:rsid w:val="00D82737"/>
    <w:rsid w:val="00D843E5"/>
    <w:rsid w:val="00D95577"/>
    <w:rsid w:val="00D95EFC"/>
    <w:rsid w:val="00DA2F86"/>
    <w:rsid w:val="00DA465A"/>
    <w:rsid w:val="00DA6CD4"/>
    <w:rsid w:val="00DB709D"/>
    <w:rsid w:val="00DC1A32"/>
    <w:rsid w:val="00DD6158"/>
    <w:rsid w:val="00DE68CC"/>
    <w:rsid w:val="00DE7C07"/>
    <w:rsid w:val="00E0734A"/>
    <w:rsid w:val="00E10CE6"/>
    <w:rsid w:val="00E239A4"/>
    <w:rsid w:val="00E34C54"/>
    <w:rsid w:val="00E53EB6"/>
    <w:rsid w:val="00E53FCA"/>
    <w:rsid w:val="00E97B0C"/>
    <w:rsid w:val="00ED299A"/>
    <w:rsid w:val="00F01013"/>
    <w:rsid w:val="00F50A22"/>
    <w:rsid w:val="00F63C5C"/>
    <w:rsid w:val="00F96FA1"/>
    <w:rsid w:val="00FC0DE8"/>
    <w:rsid w:val="00FD14D7"/>
    <w:rsid w:val="00FF182B"/>
    <w:rsid w:val="00FF1D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D8ECA-8ADD-4742-A2C1-ED28A1C2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4</Pages>
  <Words>1154</Words>
  <Characters>6351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641</cp:revision>
  <dcterms:created xsi:type="dcterms:W3CDTF">2019-12-10T13:04:00Z</dcterms:created>
  <dcterms:modified xsi:type="dcterms:W3CDTF">2021-07-06T07:58:00Z</dcterms:modified>
</cp:coreProperties>
</file>