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FB" w:rsidRDefault="00293792" w:rsidP="00214E29">
      <w:pPr>
        <w:jc w:val="center"/>
      </w:pPr>
      <w:r w:rsidRPr="008461FF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Résumé du PFE</w:t>
      </w:r>
      <w:r w:rsidR="00C737C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F1763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:</w:t>
      </w:r>
      <w:r w:rsidR="00686B88" w:rsidRPr="00686B88">
        <w:rPr>
          <w:sz w:val="24"/>
          <w:szCs w:val="24"/>
        </w:rPr>
        <w:t xml:space="preserve"> </w:t>
      </w:r>
      <w:r w:rsidR="00214E29" w:rsidRPr="00214E29">
        <w:rPr>
          <w:sz w:val="24"/>
          <w:szCs w:val="24"/>
        </w:rPr>
        <w:t>Traitement et prévention des dermatoses des carnivores domestique dues à des ectoparasites</w:t>
      </w:r>
    </w:p>
    <w:p w:rsidR="00E06903" w:rsidRDefault="00144F6B" w:rsidP="00214E29">
      <w:pPr>
        <w:rPr>
          <w:b/>
          <w:bCs/>
          <w:sz w:val="28"/>
          <w:szCs w:val="28"/>
        </w:rPr>
      </w:pPr>
      <w:r w:rsidRPr="00BF34E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</w:t>
      </w:r>
      <w:r w:rsidR="00434C4B" w:rsidRPr="00BF34E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proofErr w:type="spellStart"/>
      <w:r w:rsidR="00214E29" w:rsidRPr="00214E29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Iftene</w:t>
      </w:r>
      <w:proofErr w:type="spellEnd"/>
      <w:r w:rsidR="00214E29" w:rsidRPr="00214E29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, Katia</w:t>
      </w:r>
      <w:bookmarkStart w:id="0" w:name="_GoBack"/>
      <w:bookmarkEnd w:id="0"/>
    </w:p>
    <w:p w:rsidR="00214E29" w:rsidRDefault="00144F6B" w:rsidP="00214E29">
      <w:pPr>
        <w:rPr>
          <w:b/>
          <w:bCs/>
          <w:sz w:val="32"/>
          <w:szCs w:val="32"/>
        </w:rPr>
      </w:pPr>
      <w:r w:rsidRPr="00BF34ED">
        <w:rPr>
          <w:b/>
          <w:bCs/>
          <w:sz w:val="32"/>
          <w:szCs w:val="32"/>
        </w:rPr>
        <w:t>Résumé:</w:t>
      </w:r>
    </w:p>
    <w:p w:rsidR="00214E29" w:rsidRPr="00214E29" w:rsidRDefault="00214E29" w:rsidP="00214E29">
      <w:pPr>
        <w:rPr>
          <w:rFonts w:cs="Arial"/>
          <w:b/>
          <w:bCs/>
          <w:sz w:val="32"/>
          <w:szCs w:val="32"/>
        </w:rPr>
      </w:pPr>
      <w:r w:rsidRPr="00214E29">
        <w:rPr>
          <w:rFonts w:cs="Arial"/>
          <w:b/>
          <w:bCs/>
          <w:sz w:val="32"/>
          <w:szCs w:val="32"/>
        </w:rPr>
        <w:t xml:space="preserve">Une étude a été menée pour savoir les protocoles thérapeutiques et les préventions des dermatose des carnivores domestiques dues aux ectoparasite appliqué chez les vétérinaire cliniciens ainsi que l’école nationale vétérinaire </w:t>
      </w:r>
      <w:proofErr w:type="spellStart"/>
      <w:r w:rsidRPr="00214E29">
        <w:rPr>
          <w:rFonts w:cs="Arial"/>
          <w:b/>
          <w:bCs/>
          <w:sz w:val="32"/>
          <w:szCs w:val="32"/>
        </w:rPr>
        <w:t>a</w:t>
      </w:r>
      <w:proofErr w:type="spellEnd"/>
      <w:r w:rsidRPr="00214E29">
        <w:rPr>
          <w:rFonts w:cs="Arial"/>
          <w:b/>
          <w:bCs/>
          <w:sz w:val="32"/>
          <w:szCs w:val="32"/>
        </w:rPr>
        <w:t xml:space="preserve"> Alger, sur une </w:t>
      </w:r>
      <w:proofErr w:type="spellStart"/>
      <w:r w:rsidRPr="00214E29">
        <w:rPr>
          <w:rFonts w:cs="Arial"/>
          <w:b/>
          <w:bCs/>
          <w:sz w:val="32"/>
          <w:szCs w:val="32"/>
        </w:rPr>
        <w:t>periode</w:t>
      </w:r>
      <w:proofErr w:type="spellEnd"/>
      <w:r w:rsidRPr="00214E29">
        <w:rPr>
          <w:rFonts w:cs="Arial"/>
          <w:b/>
          <w:bCs/>
          <w:sz w:val="32"/>
          <w:szCs w:val="32"/>
        </w:rPr>
        <w:t xml:space="preserve"> de 8 </w:t>
      </w:r>
      <w:proofErr w:type="spellStart"/>
      <w:r w:rsidRPr="00214E29">
        <w:rPr>
          <w:rFonts w:cs="Arial"/>
          <w:b/>
          <w:bCs/>
          <w:sz w:val="32"/>
          <w:szCs w:val="32"/>
        </w:rPr>
        <w:t>mois,et</w:t>
      </w:r>
      <w:proofErr w:type="spellEnd"/>
      <w:r w:rsidRPr="00214E29">
        <w:rPr>
          <w:rFonts w:cs="Arial"/>
          <w:b/>
          <w:bCs/>
          <w:sz w:val="32"/>
          <w:szCs w:val="32"/>
        </w:rPr>
        <w:t xml:space="preserve"> faire une comparaison avec ceux recommander par plusieurs auteurs. Sur un total de 33 cas infesté 30 cas  ont eu le </w:t>
      </w:r>
      <w:proofErr w:type="spellStart"/>
      <w:r w:rsidRPr="00214E29">
        <w:rPr>
          <w:rFonts w:cs="Arial"/>
          <w:b/>
          <w:bCs/>
          <w:sz w:val="32"/>
          <w:szCs w:val="32"/>
        </w:rPr>
        <w:t>traitement.Selon</w:t>
      </w:r>
      <w:proofErr w:type="spellEnd"/>
      <w:r w:rsidRPr="00214E29">
        <w:rPr>
          <w:rFonts w:cs="Arial"/>
          <w:b/>
          <w:bCs/>
          <w:sz w:val="32"/>
          <w:szCs w:val="32"/>
        </w:rPr>
        <w:t xml:space="preserve"> le questionnaire distribué tout le long de l’étude les molécules les plus utilisés  pour le traitement de ce genre de dermatose </w:t>
      </w:r>
      <w:proofErr w:type="spellStart"/>
      <w:r w:rsidRPr="00214E29">
        <w:rPr>
          <w:rFonts w:cs="Arial"/>
          <w:b/>
          <w:bCs/>
          <w:sz w:val="32"/>
          <w:szCs w:val="32"/>
        </w:rPr>
        <w:t>sontla</w:t>
      </w:r>
      <w:proofErr w:type="spellEnd"/>
      <w:r w:rsidRPr="00214E29">
        <w:rPr>
          <w:rFonts w:cs="Arial"/>
          <w:b/>
          <w:bCs/>
          <w:sz w:val="32"/>
          <w:szCs w:val="32"/>
        </w:rPr>
        <w:t xml:space="preserve"> FIPRONIL, la PERMETHRINE, l’AMITRAZ IVERMECTINE et SEBACIL. Et pour </w:t>
      </w:r>
      <w:proofErr w:type="spellStart"/>
      <w:r w:rsidRPr="00214E29">
        <w:rPr>
          <w:rFonts w:cs="Arial"/>
          <w:b/>
          <w:bCs/>
          <w:sz w:val="32"/>
          <w:szCs w:val="32"/>
        </w:rPr>
        <w:t>laprévention</w:t>
      </w:r>
      <w:proofErr w:type="spellEnd"/>
      <w:r w:rsidRPr="00214E29">
        <w:rPr>
          <w:rFonts w:cs="Arial"/>
          <w:b/>
          <w:bCs/>
          <w:sz w:val="32"/>
          <w:szCs w:val="32"/>
        </w:rPr>
        <w:t xml:space="preserve"> les vétérinaires cliniciens insistent  beaucoup plus sur les mesures médicales ainsi que environnementales.</w:t>
      </w:r>
    </w:p>
    <w:p w:rsidR="00214E29" w:rsidRPr="00214E29" w:rsidRDefault="00214E29" w:rsidP="00214E29">
      <w:pPr>
        <w:rPr>
          <w:rFonts w:cs="Arial"/>
          <w:b/>
          <w:bCs/>
          <w:sz w:val="32"/>
          <w:szCs w:val="32"/>
          <w:lang w:val="en-US"/>
        </w:rPr>
      </w:pPr>
      <w:r w:rsidRPr="00214E29">
        <w:rPr>
          <w:rFonts w:cs="Arial"/>
          <w:b/>
          <w:bCs/>
          <w:sz w:val="32"/>
          <w:szCs w:val="32"/>
          <w:lang w:val="en-US"/>
        </w:rPr>
        <w:t>Abstract:</w:t>
      </w:r>
    </w:p>
    <w:p w:rsidR="00214E29" w:rsidRPr="00214E29" w:rsidRDefault="00214E29" w:rsidP="00214E29">
      <w:pPr>
        <w:rPr>
          <w:rFonts w:cs="Arial"/>
          <w:b/>
          <w:bCs/>
          <w:sz w:val="32"/>
          <w:szCs w:val="32"/>
          <w:lang w:val="en-US"/>
        </w:rPr>
      </w:pPr>
      <w:r w:rsidRPr="00214E29">
        <w:rPr>
          <w:rFonts w:cs="Arial"/>
          <w:b/>
          <w:bCs/>
          <w:sz w:val="32"/>
          <w:szCs w:val="32"/>
          <w:lang w:val="en-US"/>
        </w:rPr>
        <w:t xml:space="preserve"> A study was conducted to know the therapeutic protocols and the prevention of </w:t>
      </w:r>
      <w:proofErr w:type="spellStart"/>
      <w:r w:rsidRPr="00214E29">
        <w:rPr>
          <w:rFonts w:cs="Arial"/>
          <w:b/>
          <w:bCs/>
          <w:sz w:val="32"/>
          <w:szCs w:val="32"/>
          <w:lang w:val="en-US"/>
        </w:rPr>
        <w:t>dermatosis</w:t>
      </w:r>
      <w:proofErr w:type="spellEnd"/>
      <w:r w:rsidRPr="00214E29">
        <w:rPr>
          <w:rFonts w:cs="Arial"/>
          <w:b/>
          <w:bCs/>
          <w:sz w:val="32"/>
          <w:szCs w:val="32"/>
          <w:lang w:val="en-US"/>
        </w:rPr>
        <w:t xml:space="preserve"> of domestic carnivores due to </w:t>
      </w:r>
      <w:proofErr w:type="spellStart"/>
      <w:r w:rsidRPr="00214E29">
        <w:rPr>
          <w:rFonts w:cs="Arial"/>
          <w:b/>
          <w:bCs/>
          <w:sz w:val="32"/>
          <w:szCs w:val="32"/>
          <w:lang w:val="en-US"/>
        </w:rPr>
        <w:t>ectoparasites</w:t>
      </w:r>
      <w:proofErr w:type="spellEnd"/>
      <w:r w:rsidRPr="00214E29">
        <w:rPr>
          <w:rFonts w:cs="Arial"/>
          <w:b/>
          <w:bCs/>
          <w:sz w:val="32"/>
          <w:szCs w:val="32"/>
          <w:lang w:val="en-US"/>
        </w:rPr>
        <w:t xml:space="preserve"> applied in veterinary clinicians as well as the national veterinary school in Algiers, over a period of 8 months, and to make a comparison with those recommended by several authors. Out of a total of 33 infested cases 30 cases had the treatment. According to the questionnaire distributed throughout the study, the molecules most used for the treatment of this kind of </w:t>
      </w:r>
      <w:proofErr w:type="spellStart"/>
      <w:r w:rsidRPr="00214E29">
        <w:rPr>
          <w:rFonts w:cs="Arial"/>
          <w:b/>
          <w:bCs/>
          <w:sz w:val="32"/>
          <w:szCs w:val="32"/>
          <w:lang w:val="en-US"/>
        </w:rPr>
        <w:t>dermatosis</w:t>
      </w:r>
      <w:proofErr w:type="spellEnd"/>
      <w:r w:rsidRPr="00214E29">
        <w:rPr>
          <w:rFonts w:cs="Arial"/>
          <w:b/>
          <w:bCs/>
          <w:sz w:val="32"/>
          <w:szCs w:val="32"/>
          <w:lang w:val="en-US"/>
        </w:rPr>
        <w:t xml:space="preserve"> are FIPRONIL, PERMETHRIN, AMITRAZ IVERMECTINE and SEBACIL. For prevention, veterinary clinicians insist on medical and environmental measures.  </w:t>
      </w:r>
    </w:p>
    <w:p w:rsidR="00214E29" w:rsidRPr="00214E29" w:rsidRDefault="00214E29" w:rsidP="00214E29">
      <w:pPr>
        <w:rPr>
          <w:rFonts w:cs="Arial"/>
          <w:b/>
          <w:bCs/>
          <w:sz w:val="32"/>
          <w:szCs w:val="32"/>
        </w:rPr>
      </w:pPr>
      <w:r w:rsidRPr="00214E29">
        <w:rPr>
          <w:rFonts w:cs="Arial" w:hint="cs"/>
          <w:b/>
          <w:bCs/>
          <w:sz w:val="32"/>
          <w:szCs w:val="32"/>
          <w:rtl/>
        </w:rPr>
        <w:t>الملخص</w:t>
      </w:r>
    </w:p>
    <w:p w:rsidR="00F90C8A" w:rsidRDefault="00214E29" w:rsidP="00214E29">
      <w:pPr>
        <w:rPr>
          <w:b/>
          <w:bCs/>
          <w:sz w:val="32"/>
          <w:szCs w:val="32"/>
        </w:rPr>
      </w:pPr>
      <w:r w:rsidRPr="00214E29">
        <w:rPr>
          <w:rFonts w:cs="Arial" w:hint="cs"/>
          <w:b/>
          <w:bCs/>
          <w:sz w:val="32"/>
          <w:szCs w:val="32"/>
          <w:rtl/>
        </w:rPr>
        <w:t>أجريت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دراسة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لمعرفة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البروتوكولات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العلاجية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والوقاية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من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الجلاد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في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الحيوانات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آكلة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اللحوم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المنزلية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بسبب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الطفيليات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الخارجية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المطبقة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في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الأطباء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214E29">
        <w:rPr>
          <w:rFonts w:cs="Arial" w:hint="cs"/>
          <w:b/>
          <w:bCs/>
          <w:sz w:val="32"/>
          <w:szCs w:val="32"/>
          <w:rtl/>
        </w:rPr>
        <w:t>البيطريين</w:t>
      </w:r>
      <w:r w:rsidRPr="00214E29">
        <w:rPr>
          <w:rFonts w:cs="Arial"/>
          <w:b/>
          <w:bCs/>
          <w:sz w:val="32"/>
          <w:szCs w:val="32"/>
          <w:rtl/>
        </w:rPr>
        <w:t xml:space="preserve">  </w:t>
      </w:r>
      <w:r w:rsidRPr="00214E29">
        <w:rPr>
          <w:rFonts w:cs="Arial" w:hint="cs"/>
          <w:b/>
          <w:bCs/>
          <w:sz w:val="32"/>
          <w:szCs w:val="32"/>
          <w:rtl/>
        </w:rPr>
        <w:t>وكذلك</w:t>
      </w:r>
      <w:proofErr w:type="gramEnd"/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المدرسة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lastRenderedPageBreak/>
        <w:t>البيطرية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الوطنية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في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الجزائر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العاصمة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،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على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مدى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فترة</w:t>
      </w:r>
      <w:r w:rsidRPr="00214E29">
        <w:rPr>
          <w:rFonts w:cs="Arial"/>
          <w:b/>
          <w:bCs/>
          <w:sz w:val="32"/>
          <w:szCs w:val="32"/>
          <w:rtl/>
        </w:rPr>
        <w:t xml:space="preserve"> 8 </w:t>
      </w:r>
      <w:r w:rsidRPr="00214E29">
        <w:rPr>
          <w:rFonts w:cs="Arial" w:hint="cs"/>
          <w:b/>
          <w:bCs/>
          <w:sz w:val="32"/>
          <w:szCs w:val="32"/>
          <w:rtl/>
        </w:rPr>
        <w:t>أشهر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،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ولإجراء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مقارنة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مع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تلك</w:t>
      </w:r>
      <w:r w:rsidRPr="00214E29">
        <w:rPr>
          <w:rFonts w:cs="Arial"/>
          <w:b/>
          <w:bCs/>
          <w:sz w:val="32"/>
          <w:szCs w:val="32"/>
          <w:rtl/>
        </w:rPr>
        <w:t xml:space="preserve">. </w:t>
      </w:r>
      <w:proofErr w:type="spellStart"/>
      <w:r w:rsidRPr="00214E29">
        <w:rPr>
          <w:rFonts w:cs="Arial" w:hint="cs"/>
          <w:b/>
          <w:bCs/>
          <w:sz w:val="32"/>
          <w:szCs w:val="32"/>
          <w:rtl/>
        </w:rPr>
        <w:t>الموصى</w:t>
      </w:r>
      <w:proofErr w:type="spellEnd"/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به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من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قبل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العديد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من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المؤلفين</w:t>
      </w:r>
      <w:r w:rsidRPr="00214E29">
        <w:rPr>
          <w:rFonts w:cs="Arial"/>
          <w:b/>
          <w:bCs/>
          <w:sz w:val="32"/>
          <w:szCs w:val="32"/>
          <w:rtl/>
        </w:rPr>
        <w:t xml:space="preserve">. </w:t>
      </w:r>
      <w:proofErr w:type="gramStart"/>
      <w:r w:rsidRPr="00214E29">
        <w:rPr>
          <w:rFonts w:cs="Arial" w:hint="cs"/>
          <w:b/>
          <w:bCs/>
          <w:sz w:val="32"/>
          <w:szCs w:val="32"/>
          <w:rtl/>
        </w:rPr>
        <w:t>ومن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إجمال</w:t>
      </w:r>
      <w:proofErr w:type="gramEnd"/>
      <w:r w:rsidRPr="00214E29">
        <w:rPr>
          <w:rFonts w:cs="Arial" w:hint="cs"/>
          <w:b/>
          <w:bCs/>
          <w:sz w:val="32"/>
          <w:szCs w:val="32"/>
          <w:rtl/>
        </w:rPr>
        <w:t>ي</w:t>
      </w:r>
      <w:r w:rsidRPr="00214E29">
        <w:rPr>
          <w:rFonts w:cs="Arial"/>
          <w:b/>
          <w:bCs/>
          <w:sz w:val="32"/>
          <w:szCs w:val="32"/>
          <w:rtl/>
        </w:rPr>
        <w:t xml:space="preserve"> 33 </w:t>
      </w:r>
      <w:r w:rsidRPr="00214E29">
        <w:rPr>
          <w:rFonts w:cs="Arial" w:hint="cs"/>
          <w:b/>
          <w:bCs/>
          <w:sz w:val="32"/>
          <w:szCs w:val="32"/>
          <w:rtl/>
        </w:rPr>
        <w:t>حالة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مصابة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،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تم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علاج</w:t>
      </w:r>
      <w:r w:rsidRPr="00214E29">
        <w:rPr>
          <w:rFonts w:cs="Arial"/>
          <w:b/>
          <w:bCs/>
          <w:sz w:val="32"/>
          <w:szCs w:val="32"/>
          <w:rtl/>
        </w:rPr>
        <w:t xml:space="preserve"> 30 </w:t>
      </w:r>
      <w:r w:rsidRPr="00214E29">
        <w:rPr>
          <w:rFonts w:cs="Arial" w:hint="cs"/>
          <w:b/>
          <w:bCs/>
          <w:sz w:val="32"/>
          <w:szCs w:val="32"/>
          <w:rtl/>
        </w:rPr>
        <w:t>حالة</w:t>
      </w:r>
      <w:r w:rsidRPr="00214E29">
        <w:rPr>
          <w:rFonts w:cs="Arial"/>
          <w:b/>
          <w:bCs/>
          <w:sz w:val="32"/>
          <w:szCs w:val="32"/>
          <w:rtl/>
        </w:rPr>
        <w:t xml:space="preserve">. </w:t>
      </w:r>
      <w:r w:rsidRPr="00214E29">
        <w:rPr>
          <w:rFonts w:cs="Arial" w:hint="cs"/>
          <w:b/>
          <w:bCs/>
          <w:sz w:val="32"/>
          <w:szCs w:val="32"/>
          <w:rtl/>
        </w:rPr>
        <w:t>وفقًا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للاستبيان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الموزع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في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جميع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أنحاء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الدراسة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،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فإن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الجزيئات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الأكثر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استخدامًا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لعلاج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هذا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النوع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من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الأمراض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الجلدية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هي</w:t>
      </w:r>
      <w:r w:rsidRPr="00214E29">
        <w:rPr>
          <w:rFonts w:cs="Arial"/>
          <w:b/>
          <w:bCs/>
          <w:sz w:val="32"/>
          <w:szCs w:val="32"/>
        </w:rPr>
        <w:t xml:space="preserve"> FIPRONIL </w:t>
      </w:r>
      <w:r w:rsidRPr="00214E29">
        <w:rPr>
          <w:rFonts w:cs="Arial" w:hint="cs"/>
          <w:b/>
          <w:bCs/>
          <w:sz w:val="32"/>
          <w:szCs w:val="32"/>
          <w:rtl/>
        </w:rPr>
        <w:t>و</w:t>
      </w:r>
      <w:r w:rsidRPr="00214E29">
        <w:rPr>
          <w:rFonts w:cs="Arial"/>
          <w:b/>
          <w:bCs/>
          <w:sz w:val="32"/>
          <w:szCs w:val="32"/>
        </w:rPr>
        <w:t xml:space="preserve"> PERMETHRIN </w:t>
      </w:r>
      <w:r w:rsidRPr="00214E29">
        <w:rPr>
          <w:rFonts w:cs="Arial" w:hint="cs"/>
          <w:b/>
          <w:bCs/>
          <w:sz w:val="32"/>
          <w:szCs w:val="32"/>
          <w:rtl/>
        </w:rPr>
        <w:t>و</w:t>
      </w:r>
      <w:r w:rsidRPr="00214E29">
        <w:rPr>
          <w:rFonts w:cs="Arial"/>
          <w:b/>
          <w:bCs/>
          <w:sz w:val="32"/>
          <w:szCs w:val="32"/>
        </w:rPr>
        <w:t xml:space="preserve"> AMITRAZ IVERMECTINE </w:t>
      </w:r>
      <w:r w:rsidRPr="00214E29">
        <w:rPr>
          <w:rFonts w:cs="Arial" w:hint="cs"/>
          <w:b/>
          <w:bCs/>
          <w:sz w:val="32"/>
          <w:szCs w:val="32"/>
          <w:rtl/>
        </w:rPr>
        <w:t>و</w:t>
      </w:r>
      <w:r w:rsidRPr="00214E29">
        <w:rPr>
          <w:rFonts w:cs="Arial"/>
          <w:b/>
          <w:bCs/>
          <w:sz w:val="32"/>
          <w:szCs w:val="32"/>
        </w:rPr>
        <w:t xml:space="preserve"> SEBACIL. </w:t>
      </w:r>
      <w:r w:rsidRPr="00214E29">
        <w:rPr>
          <w:rFonts w:cs="Arial" w:hint="cs"/>
          <w:b/>
          <w:bCs/>
          <w:sz w:val="32"/>
          <w:szCs w:val="32"/>
          <w:rtl/>
        </w:rPr>
        <w:t>وللوقاية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،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يولي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الأطباء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البيطريون</w:t>
      </w:r>
      <w:r w:rsidRPr="00214E29">
        <w:rPr>
          <w:rFonts w:cs="Arial"/>
          <w:b/>
          <w:bCs/>
          <w:sz w:val="32"/>
          <w:szCs w:val="32"/>
          <w:rtl/>
        </w:rPr>
        <w:t xml:space="preserve">  </w:t>
      </w:r>
      <w:r w:rsidRPr="00214E29">
        <w:rPr>
          <w:rFonts w:cs="Arial" w:hint="cs"/>
          <w:b/>
          <w:bCs/>
          <w:sz w:val="32"/>
          <w:szCs w:val="32"/>
          <w:rtl/>
        </w:rPr>
        <w:t>مزيدًا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من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التركيز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على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الإجراءات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الطبية</w:t>
      </w:r>
      <w:r w:rsidRPr="00214E29">
        <w:rPr>
          <w:rFonts w:cs="Arial"/>
          <w:b/>
          <w:bCs/>
          <w:sz w:val="32"/>
          <w:szCs w:val="32"/>
          <w:rtl/>
        </w:rPr>
        <w:t xml:space="preserve"> </w:t>
      </w:r>
      <w:r w:rsidRPr="00214E29">
        <w:rPr>
          <w:rFonts w:cs="Arial" w:hint="cs"/>
          <w:b/>
          <w:bCs/>
          <w:sz w:val="32"/>
          <w:szCs w:val="32"/>
          <w:rtl/>
        </w:rPr>
        <w:t>والبيئية</w:t>
      </w:r>
      <w:r w:rsidR="00F90C8A" w:rsidRPr="00F90C8A">
        <w:rPr>
          <w:rFonts w:cs="Arial"/>
          <w:b/>
          <w:bCs/>
          <w:sz w:val="32"/>
          <w:szCs w:val="32"/>
          <w:rtl/>
        </w:rPr>
        <w:t xml:space="preserve"> </w:t>
      </w:r>
    </w:p>
    <w:sectPr w:rsidR="00F90C8A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5F1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6158"/>
    <w:rsid w:val="0008484C"/>
    <w:rsid w:val="00090478"/>
    <w:rsid w:val="00097C1A"/>
    <w:rsid w:val="000A22E9"/>
    <w:rsid w:val="000B08CF"/>
    <w:rsid w:val="000B1157"/>
    <w:rsid w:val="000C60D0"/>
    <w:rsid w:val="000F2257"/>
    <w:rsid w:val="000F4EDB"/>
    <w:rsid w:val="00101427"/>
    <w:rsid w:val="00106F31"/>
    <w:rsid w:val="00127CF0"/>
    <w:rsid w:val="00135F1F"/>
    <w:rsid w:val="00143FC1"/>
    <w:rsid w:val="0014451E"/>
    <w:rsid w:val="00144C0B"/>
    <w:rsid w:val="00144F6B"/>
    <w:rsid w:val="00152559"/>
    <w:rsid w:val="00157839"/>
    <w:rsid w:val="00162348"/>
    <w:rsid w:val="001748A7"/>
    <w:rsid w:val="00193EEF"/>
    <w:rsid w:val="001B31DE"/>
    <w:rsid w:val="001C01F3"/>
    <w:rsid w:val="001D0F1B"/>
    <w:rsid w:val="001D4149"/>
    <w:rsid w:val="001D5515"/>
    <w:rsid w:val="001E6B63"/>
    <w:rsid w:val="001F46FB"/>
    <w:rsid w:val="001F726D"/>
    <w:rsid w:val="00200DA0"/>
    <w:rsid w:val="00214E29"/>
    <w:rsid w:val="00234F69"/>
    <w:rsid w:val="002405E9"/>
    <w:rsid w:val="0024554B"/>
    <w:rsid w:val="0024799E"/>
    <w:rsid w:val="00247F2B"/>
    <w:rsid w:val="00250F02"/>
    <w:rsid w:val="00260DF5"/>
    <w:rsid w:val="00271107"/>
    <w:rsid w:val="002731A6"/>
    <w:rsid w:val="002826F1"/>
    <w:rsid w:val="00283A92"/>
    <w:rsid w:val="00293792"/>
    <w:rsid w:val="002B3AC1"/>
    <w:rsid w:val="002B4DD9"/>
    <w:rsid w:val="002C042F"/>
    <w:rsid w:val="002C2E77"/>
    <w:rsid w:val="002C5C6C"/>
    <w:rsid w:val="002E5168"/>
    <w:rsid w:val="002E5B12"/>
    <w:rsid w:val="002F0DEA"/>
    <w:rsid w:val="002F6FAB"/>
    <w:rsid w:val="0030688C"/>
    <w:rsid w:val="0032534C"/>
    <w:rsid w:val="00340E0A"/>
    <w:rsid w:val="0035221B"/>
    <w:rsid w:val="00352B1C"/>
    <w:rsid w:val="00362CFE"/>
    <w:rsid w:val="003633C9"/>
    <w:rsid w:val="00371BCD"/>
    <w:rsid w:val="00380D3C"/>
    <w:rsid w:val="00383C3B"/>
    <w:rsid w:val="00393711"/>
    <w:rsid w:val="00395553"/>
    <w:rsid w:val="003B1720"/>
    <w:rsid w:val="003C32DF"/>
    <w:rsid w:val="003D5F29"/>
    <w:rsid w:val="003D70ED"/>
    <w:rsid w:val="003D7B98"/>
    <w:rsid w:val="003E12F0"/>
    <w:rsid w:val="003F4AFA"/>
    <w:rsid w:val="003F7C01"/>
    <w:rsid w:val="00401FFE"/>
    <w:rsid w:val="00411141"/>
    <w:rsid w:val="00412B8C"/>
    <w:rsid w:val="0041426B"/>
    <w:rsid w:val="00416A60"/>
    <w:rsid w:val="004263E6"/>
    <w:rsid w:val="00434C4B"/>
    <w:rsid w:val="0043633B"/>
    <w:rsid w:val="00440248"/>
    <w:rsid w:val="00442451"/>
    <w:rsid w:val="00442495"/>
    <w:rsid w:val="00445E16"/>
    <w:rsid w:val="00461B3B"/>
    <w:rsid w:val="00464FE1"/>
    <w:rsid w:val="004654E5"/>
    <w:rsid w:val="00467523"/>
    <w:rsid w:val="00481970"/>
    <w:rsid w:val="00482F52"/>
    <w:rsid w:val="00485160"/>
    <w:rsid w:val="004875CE"/>
    <w:rsid w:val="0049083B"/>
    <w:rsid w:val="0049254A"/>
    <w:rsid w:val="0049365E"/>
    <w:rsid w:val="004A0967"/>
    <w:rsid w:val="004A672D"/>
    <w:rsid w:val="004B2045"/>
    <w:rsid w:val="004C0014"/>
    <w:rsid w:val="004C4F6D"/>
    <w:rsid w:val="004D2C3D"/>
    <w:rsid w:val="004E34E6"/>
    <w:rsid w:val="004F1356"/>
    <w:rsid w:val="00502F57"/>
    <w:rsid w:val="00506AF1"/>
    <w:rsid w:val="005118B8"/>
    <w:rsid w:val="00511940"/>
    <w:rsid w:val="00517951"/>
    <w:rsid w:val="00546076"/>
    <w:rsid w:val="00550F99"/>
    <w:rsid w:val="00556484"/>
    <w:rsid w:val="0055692F"/>
    <w:rsid w:val="00567E5F"/>
    <w:rsid w:val="00577ABE"/>
    <w:rsid w:val="005A5DA5"/>
    <w:rsid w:val="005A6F70"/>
    <w:rsid w:val="005B19D6"/>
    <w:rsid w:val="005B2CED"/>
    <w:rsid w:val="005B4176"/>
    <w:rsid w:val="005B5FAC"/>
    <w:rsid w:val="005B79C5"/>
    <w:rsid w:val="005D79D4"/>
    <w:rsid w:val="005E6D9E"/>
    <w:rsid w:val="005E7787"/>
    <w:rsid w:val="005E7DC6"/>
    <w:rsid w:val="005F3548"/>
    <w:rsid w:val="005F44A5"/>
    <w:rsid w:val="005F700C"/>
    <w:rsid w:val="006022A5"/>
    <w:rsid w:val="00607C04"/>
    <w:rsid w:val="00620545"/>
    <w:rsid w:val="00644E4D"/>
    <w:rsid w:val="00647ED0"/>
    <w:rsid w:val="00653444"/>
    <w:rsid w:val="006622C2"/>
    <w:rsid w:val="006802DA"/>
    <w:rsid w:val="00684306"/>
    <w:rsid w:val="00686B88"/>
    <w:rsid w:val="006924B4"/>
    <w:rsid w:val="006A0B4D"/>
    <w:rsid w:val="006B7BC9"/>
    <w:rsid w:val="006C1DCD"/>
    <w:rsid w:val="006D77AC"/>
    <w:rsid w:val="006E595F"/>
    <w:rsid w:val="006E5A59"/>
    <w:rsid w:val="006E66B0"/>
    <w:rsid w:val="006F07A5"/>
    <w:rsid w:val="006F2375"/>
    <w:rsid w:val="006F45D1"/>
    <w:rsid w:val="00700F89"/>
    <w:rsid w:val="007104A1"/>
    <w:rsid w:val="0071095B"/>
    <w:rsid w:val="00721D87"/>
    <w:rsid w:val="007243C7"/>
    <w:rsid w:val="00731B43"/>
    <w:rsid w:val="007329F1"/>
    <w:rsid w:val="00735ABC"/>
    <w:rsid w:val="0075356A"/>
    <w:rsid w:val="00761D6B"/>
    <w:rsid w:val="0077753E"/>
    <w:rsid w:val="00781677"/>
    <w:rsid w:val="00785669"/>
    <w:rsid w:val="0079427C"/>
    <w:rsid w:val="00796235"/>
    <w:rsid w:val="00796B67"/>
    <w:rsid w:val="007A0DEE"/>
    <w:rsid w:val="007B663B"/>
    <w:rsid w:val="007C1CF3"/>
    <w:rsid w:val="007E2216"/>
    <w:rsid w:val="007E3AF8"/>
    <w:rsid w:val="007F1440"/>
    <w:rsid w:val="00806E36"/>
    <w:rsid w:val="00820DDF"/>
    <w:rsid w:val="00822F89"/>
    <w:rsid w:val="008328E9"/>
    <w:rsid w:val="00836DCF"/>
    <w:rsid w:val="00837BB9"/>
    <w:rsid w:val="00844F1E"/>
    <w:rsid w:val="008461FF"/>
    <w:rsid w:val="00847B26"/>
    <w:rsid w:val="00851884"/>
    <w:rsid w:val="0086794F"/>
    <w:rsid w:val="00890598"/>
    <w:rsid w:val="008912DC"/>
    <w:rsid w:val="00894446"/>
    <w:rsid w:val="008961DF"/>
    <w:rsid w:val="008B019A"/>
    <w:rsid w:val="008B3A6C"/>
    <w:rsid w:val="008B7055"/>
    <w:rsid w:val="008F501A"/>
    <w:rsid w:val="008F69A5"/>
    <w:rsid w:val="008F6B72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3C68"/>
    <w:rsid w:val="0096677D"/>
    <w:rsid w:val="00980E8A"/>
    <w:rsid w:val="00983410"/>
    <w:rsid w:val="00987B7A"/>
    <w:rsid w:val="00994578"/>
    <w:rsid w:val="00997191"/>
    <w:rsid w:val="009A1AEE"/>
    <w:rsid w:val="009D3160"/>
    <w:rsid w:val="009D5FB1"/>
    <w:rsid w:val="009D7CBA"/>
    <w:rsid w:val="009E081B"/>
    <w:rsid w:val="009E7EA8"/>
    <w:rsid w:val="00A01039"/>
    <w:rsid w:val="00A02D52"/>
    <w:rsid w:val="00A05F49"/>
    <w:rsid w:val="00A0719A"/>
    <w:rsid w:val="00A13D0B"/>
    <w:rsid w:val="00A16DC9"/>
    <w:rsid w:val="00A212C0"/>
    <w:rsid w:val="00A22FEB"/>
    <w:rsid w:val="00A24EF0"/>
    <w:rsid w:val="00A52ED0"/>
    <w:rsid w:val="00A66E05"/>
    <w:rsid w:val="00A84603"/>
    <w:rsid w:val="00A9100D"/>
    <w:rsid w:val="00AA0911"/>
    <w:rsid w:val="00AA50B0"/>
    <w:rsid w:val="00AA55FF"/>
    <w:rsid w:val="00AB4EC7"/>
    <w:rsid w:val="00AC49E9"/>
    <w:rsid w:val="00AD6947"/>
    <w:rsid w:val="00AD70A1"/>
    <w:rsid w:val="00AE0B10"/>
    <w:rsid w:val="00AF0A1C"/>
    <w:rsid w:val="00B16E27"/>
    <w:rsid w:val="00B1744B"/>
    <w:rsid w:val="00B17767"/>
    <w:rsid w:val="00B204BB"/>
    <w:rsid w:val="00B21D3C"/>
    <w:rsid w:val="00B37865"/>
    <w:rsid w:val="00B4366B"/>
    <w:rsid w:val="00B44958"/>
    <w:rsid w:val="00B45C28"/>
    <w:rsid w:val="00B72F18"/>
    <w:rsid w:val="00B73A85"/>
    <w:rsid w:val="00B96C09"/>
    <w:rsid w:val="00BA2BB0"/>
    <w:rsid w:val="00BA3330"/>
    <w:rsid w:val="00BA69D0"/>
    <w:rsid w:val="00BB3695"/>
    <w:rsid w:val="00BC0EAF"/>
    <w:rsid w:val="00BC3A3C"/>
    <w:rsid w:val="00BC7F60"/>
    <w:rsid w:val="00BE0FE7"/>
    <w:rsid w:val="00BE2127"/>
    <w:rsid w:val="00BE3A48"/>
    <w:rsid w:val="00BE45F7"/>
    <w:rsid w:val="00BE4A85"/>
    <w:rsid w:val="00BF2686"/>
    <w:rsid w:val="00BF34ED"/>
    <w:rsid w:val="00BF63C3"/>
    <w:rsid w:val="00C045FC"/>
    <w:rsid w:val="00C1101D"/>
    <w:rsid w:val="00C255E3"/>
    <w:rsid w:val="00C30C39"/>
    <w:rsid w:val="00C31395"/>
    <w:rsid w:val="00C43102"/>
    <w:rsid w:val="00C45226"/>
    <w:rsid w:val="00C55B18"/>
    <w:rsid w:val="00C56344"/>
    <w:rsid w:val="00C70D07"/>
    <w:rsid w:val="00C737C8"/>
    <w:rsid w:val="00C74C1D"/>
    <w:rsid w:val="00C84082"/>
    <w:rsid w:val="00CA26E6"/>
    <w:rsid w:val="00CC4C0E"/>
    <w:rsid w:val="00CE5159"/>
    <w:rsid w:val="00D30941"/>
    <w:rsid w:val="00D4359E"/>
    <w:rsid w:val="00D44217"/>
    <w:rsid w:val="00D47E20"/>
    <w:rsid w:val="00D5089E"/>
    <w:rsid w:val="00D51F0D"/>
    <w:rsid w:val="00D52B7E"/>
    <w:rsid w:val="00D623E7"/>
    <w:rsid w:val="00D82737"/>
    <w:rsid w:val="00D843E5"/>
    <w:rsid w:val="00D947FA"/>
    <w:rsid w:val="00D95577"/>
    <w:rsid w:val="00D95EFC"/>
    <w:rsid w:val="00DA23AF"/>
    <w:rsid w:val="00DA2F86"/>
    <w:rsid w:val="00DA465A"/>
    <w:rsid w:val="00DA6CD4"/>
    <w:rsid w:val="00DB709D"/>
    <w:rsid w:val="00DB7E2A"/>
    <w:rsid w:val="00DC1A32"/>
    <w:rsid w:val="00DC249E"/>
    <w:rsid w:val="00DC46A9"/>
    <w:rsid w:val="00DD6158"/>
    <w:rsid w:val="00DE1B40"/>
    <w:rsid w:val="00DE68CC"/>
    <w:rsid w:val="00DE7C07"/>
    <w:rsid w:val="00DF13CD"/>
    <w:rsid w:val="00E06903"/>
    <w:rsid w:val="00E0734A"/>
    <w:rsid w:val="00E10CE6"/>
    <w:rsid w:val="00E163E5"/>
    <w:rsid w:val="00E239A4"/>
    <w:rsid w:val="00E34C54"/>
    <w:rsid w:val="00E430DD"/>
    <w:rsid w:val="00E53EB6"/>
    <w:rsid w:val="00E53FCA"/>
    <w:rsid w:val="00E60F6A"/>
    <w:rsid w:val="00E65F7B"/>
    <w:rsid w:val="00E87341"/>
    <w:rsid w:val="00E90C74"/>
    <w:rsid w:val="00E97B0C"/>
    <w:rsid w:val="00EA43F8"/>
    <w:rsid w:val="00EC0CC8"/>
    <w:rsid w:val="00ED299A"/>
    <w:rsid w:val="00EE6551"/>
    <w:rsid w:val="00EF4504"/>
    <w:rsid w:val="00EF479D"/>
    <w:rsid w:val="00EF67EF"/>
    <w:rsid w:val="00F01013"/>
    <w:rsid w:val="00F101E7"/>
    <w:rsid w:val="00F17635"/>
    <w:rsid w:val="00F22CD1"/>
    <w:rsid w:val="00F353AA"/>
    <w:rsid w:val="00F50A22"/>
    <w:rsid w:val="00F63C5C"/>
    <w:rsid w:val="00F716C0"/>
    <w:rsid w:val="00F75A1F"/>
    <w:rsid w:val="00F84C0C"/>
    <w:rsid w:val="00F90C8A"/>
    <w:rsid w:val="00F96FA1"/>
    <w:rsid w:val="00FA02AF"/>
    <w:rsid w:val="00FA74EB"/>
    <w:rsid w:val="00FC0069"/>
    <w:rsid w:val="00FC0DE8"/>
    <w:rsid w:val="00FD14D7"/>
    <w:rsid w:val="00FD68E4"/>
    <w:rsid w:val="00FD6FEC"/>
    <w:rsid w:val="00FD724B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88D4B-F169-4DA7-B72B-A6C0D523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865</cp:revision>
  <dcterms:created xsi:type="dcterms:W3CDTF">2019-12-10T13:04:00Z</dcterms:created>
  <dcterms:modified xsi:type="dcterms:W3CDTF">2021-11-22T12:49:00Z</dcterms:modified>
</cp:coreProperties>
</file>