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975AC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75AC3" w:rsidRPr="00975AC3">
        <w:rPr>
          <w:rFonts w:asciiTheme="majorBidi" w:hAnsiTheme="majorBidi" w:cstheme="majorBidi"/>
          <w:b/>
          <w:bCs/>
          <w:sz w:val="28"/>
          <w:szCs w:val="28"/>
        </w:rPr>
        <w:t>Impact des pathologies du post-partum sur les performances de la reproduction</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75AC3" w:rsidRPr="00975AC3" w:rsidRDefault="00975AC3" w:rsidP="00975AC3">
      <w:pPr>
        <w:jc w:val="both"/>
        <w:rPr>
          <w:rFonts w:asciiTheme="majorBidi" w:hAnsiTheme="majorBidi" w:cstheme="majorBidi"/>
          <w:sz w:val="24"/>
          <w:szCs w:val="24"/>
        </w:rPr>
      </w:pPr>
      <w:r w:rsidRPr="00975AC3">
        <w:rPr>
          <w:rFonts w:asciiTheme="majorBidi" w:hAnsiTheme="majorBidi" w:cstheme="majorBidi"/>
          <w:sz w:val="24"/>
          <w:szCs w:val="24"/>
        </w:rPr>
        <w:t xml:space="preserve">La reproduction est un enjeu économique non négligeable qui a poussé le vétérinaire à mettre en place des moyens de diagnostiquer la pathologie du tractus génital. L’objectif de cette étude bibliographique est de rappeler le déroulement physiologique et les pathologies rencontrées en poste </w:t>
      </w:r>
      <w:proofErr w:type="spellStart"/>
      <w:r w:rsidRPr="00975AC3">
        <w:rPr>
          <w:rFonts w:asciiTheme="majorBidi" w:hAnsiTheme="majorBidi" w:cstheme="majorBidi"/>
          <w:sz w:val="24"/>
          <w:szCs w:val="24"/>
        </w:rPr>
        <w:t>partum</w:t>
      </w:r>
      <w:proofErr w:type="spellEnd"/>
      <w:r w:rsidRPr="00975AC3">
        <w:rPr>
          <w:rFonts w:asciiTheme="majorBidi" w:hAnsiTheme="majorBidi" w:cstheme="majorBidi"/>
          <w:sz w:val="24"/>
          <w:szCs w:val="24"/>
        </w:rPr>
        <w:t xml:space="preserve"> chez la vache. La gestion de la reproduction, incluse dans un suivi de troupeau, nécessite des examens vaginaux qui doivent être réalisés avec les précautions d’usage afin de ne pas propager les infections. Il faut enfin souligner l’importance d’une hygiène rigoureuse lors de toute intervention dans la sphère génitale, source de contamination.</w:t>
      </w:r>
    </w:p>
    <w:p w:rsidR="00975AC3" w:rsidRPr="00975AC3" w:rsidRDefault="00975AC3" w:rsidP="00975AC3">
      <w:pPr>
        <w:jc w:val="both"/>
        <w:rPr>
          <w:rFonts w:asciiTheme="majorBidi" w:hAnsiTheme="majorBidi" w:cstheme="majorBidi"/>
          <w:sz w:val="24"/>
          <w:szCs w:val="24"/>
        </w:rPr>
      </w:pPr>
    </w:p>
    <w:p w:rsidR="00975AC3" w:rsidRPr="00975AC3" w:rsidRDefault="00975AC3" w:rsidP="00975AC3">
      <w:pPr>
        <w:jc w:val="both"/>
        <w:rPr>
          <w:rFonts w:asciiTheme="majorBidi" w:hAnsiTheme="majorBidi" w:cstheme="majorBidi"/>
          <w:b/>
          <w:bCs/>
          <w:sz w:val="24"/>
          <w:szCs w:val="24"/>
        </w:rPr>
      </w:pPr>
      <w:r w:rsidRPr="00975AC3">
        <w:rPr>
          <w:rFonts w:asciiTheme="majorBidi" w:hAnsiTheme="majorBidi" w:cstheme="majorBidi"/>
          <w:b/>
          <w:bCs/>
          <w:sz w:val="24"/>
          <w:szCs w:val="24"/>
        </w:rPr>
        <w:t>Abstract:</w:t>
      </w:r>
    </w:p>
    <w:p w:rsidR="00014BDB" w:rsidRPr="00975AC3" w:rsidRDefault="00975AC3" w:rsidP="00975AC3">
      <w:pPr>
        <w:jc w:val="both"/>
        <w:rPr>
          <w:rFonts w:asciiTheme="majorBidi" w:hAnsiTheme="majorBidi" w:cstheme="majorBidi"/>
          <w:sz w:val="24"/>
          <w:szCs w:val="24"/>
          <w:lang w:val="en-US"/>
        </w:rPr>
      </w:pPr>
      <w:r w:rsidRPr="00975AC3">
        <w:rPr>
          <w:rFonts w:asciiTheme="majorBidi" w:hAnsiTheme="majorBidi" w:cstheme="majorBidi"/>
          <w:sz w:val="24"/>
          <w:szCs w:val="24"/>
          <w:lang w:val="en-US"/>
        </w:rPr>
        <w:t xml:space="preserve">Reproduction is a </w:t>
      </w:r>
      <w:proofErr w:type="spellStart"/>
      <w:r w:rsidRPr="00975AC3">
        <w:rPr>
          <w:rFonts w:asciiTheme="majorBidi" w:hAnsiTheme="majorBidi" w:cstheme="majorBidi"/>
          <w:sz w:val="24"/>
          <w:szCs w:val="24"/>
          <w:lang w:val="en-US"/>
        </w:rPr>
        <w:t>significanteconomic</w:t>
      </w:r>
      <w:proofErr w:type="spellEnd"/>
      <w:r w:rsidRPr="00975AC3">
        <w:rPr>
          <w:rFonts w:asciiTheme="majorBidi" w:hAnsiTheme="majorBidi" w:cstheme="majorBidi"/>
          <w:sz w:val="24"/>
          <w:szCs w:val="24"/>
          <w:lang w:val="en-US"/>
        </w:rPr>
        <w:t xml:space="preserve"> issue that has prompted the veterinarian to set up means of diagnosing the pathology of the genital tract. </w:t>
      </w:r>
      <w:proofErr w:type="gramStart"/>
      <w:r w:rsidRPr="00975AC3">
        <w:rPr>
          <w:rFonts w:asciiTheme="majorBidi" w:hAnsiTheme="majorBidi" w:cstheme="majorBidi"/>
          <w:sz w:val="24"/>
          <w:szCs w:val="24"/>
          <w:lang w:val="en-US"/>
        </w:rPr>
        <w:t xml:space="preserve">The objective of </w:t>
      </w:r>
      <w:proofErr w:type="spellStart"/>
      <w:r w:rsidRPr="00975AC3">
        <w:rPr>
          <w:rFonts w:asciiTheme="majorBidi" w:hAnsiTheme="majorBidi" w:cstheme="majorBidi"/>
          <w:sz w:val="24"/>
          <w:szCs w:val="24"/>
          <w:lang w:val="en-US"/>
        </w:rPr>
        <w:t>thisbibliographicalstudyis</w:t>
      </w:r>
      <w:proofErr w:type="spellEnd"/>
      <w:r w:rsidRPr="00975AC3">
        <w:rPr>
          <w:rFonts w:asciiTheme="majorBidi" w:hAnsiTheme="majorBidi" w:cstheme="majorBidi"/>
          <w:sz w:val="24"/>
          <w:szCs w:val="24"/>
          <w:lang w:val="en-US"/>
        </w:rPr>
        <w:t xml:space="preserve"> to recall the physiological process and the pathologies </w:t>
      </w:r>
      <w:proofErr w:type="spellStart"/>
      <w:r w:rsidRPr="00975AC3">
        <w:rPr>
          <w:rFonts w:asciiTheme="majorBidi" w:hAnsiTheme="majorBidi" w:cstheme="majorBidi"/>
          <w:sz w:val="24"/>
          <w:szCs w:val="24"/>
          <w:lang w:val="en-US"/>
        </w:rPr>
        <w:t>encounteredduring</w:t>
      </w:r>
      <w:proofErr w:type="spellEnd"/>
      <w:r w:rsidRPr="00975AC3">
        <w:rPr>
          <w:rFonts w:asciiTheme="majorBidi" w:hAnsiTheme="majorBidi" w:cstheme="majorBidi"/>
          <w:sz w:val="24"/>
          <w:szCs w:val="24"/>
          <w:lang w:val="en-US"/>
        </w:rPr>
        <w:t xml:space="preserve"> partum in cows.</w:t>
      </w:r>
      <w:proofErr w:type="gramEnd"/>
      <w:r w:rsidRPr="00975AC3">
        <w:rPr>
          <w:rFonts w:asciiTheme="majorBidi" w:hAnsiTheme="majorBidi" w:cstheme="majorBidi"/>
          <w:sz w:val="24"/>
          <w:szCs w:val="24"/>
          <w:lang w:val="en-US"/>
        </w:rPr>
        <w:t xml:space="preserve"> Reproduction management, included in herd monitoring, requires vaginal </w:t>
      </w:r>
      <w:proofErr w:type="spellStart"/>
      <w:r w:rsidRPr="00975AC3">
        <w:rPr>
          <w:rFonts w:asciiTheme="majorBidi" w:hAnsiTheme="majorBidi" w:cstheme="majorBidi"/>
          <w:sz w:val="24"/>
          <w:szCs w:val="24"/>
          <w:lang w:val="en-US"/>
        </w:rPr>
        <w:t>examinationswhich</w:t>
      </w:r>
      <w:proofErr w:type="spellEnd"/>
      <w:r w:rsidRPr="00975AC3">
        <w:rPr>
          <w:rFonts w:asciiTheme="majorBidi" w:hAnsiTheme="majorBidi" w:cstheme="majorBidi"/>
          <w:sz w:val="24"/>
          <w:szCs w:val="24"/>
          <w:lang w:val="en-US"/>
        </w:rPr>
        <w:t xml:space="preserve"> must </w:t>
      </w:r>
      <w:proofErr w:type="spellStart"/>
      <w:r w:rsidRPr="00975AC3">
        <w:rPr>
          <w:rFonts w:asciiTheme="majorBidi" w:hAnsiTheme="majorBidi" w:cstheme="majorBidi"/>
          <w:sz w:val="24"/>
          <w:szCs w:val="24"/>
          <w:lang w:val="en-US"/>
        </w:rPr>
        <w:t>becarried</w:t>
      </w:r>
      <w:proofErr w:type="spellEnd"/>
      <w:r w:rsidRPr="00975AC3">
        <w:rPr>
          <w:rFonts w:asciiTheme="majorBidi" w:hAnsiTheme="majorBidi" w:cstheme="majorBidi"/>
          <w:sz w:val="24"/>
          <w:szCs w:val="24"/>
          <w:lang w:val="en-US"/>
        </w:rPr>
        <w:t xml:space="preserve"> out with the </w:t>
      </w:r>
      <w:proofErr w:type="spellStart"/>
      <w:r w:rsidRPr="00975AC3">
        <w:rPr>
          <w:rFonts w:asciiTheme="majorBidi" w:hAnsiTheme="majorBidi" w:cstheme="majorBidi"/>
          <w:sz w:val="24"/>
          <w:szCs w:val="24"/>
          <w:lang w:val="en-US"/>
        </w:rPr>
        <w:t>usualprecautionsso</w:t>
      </w:r>
      <w:proofErr w:type="spellEnd"/>
      <w:r w:rsidRPr="00975AC3">
        <w:rPr>
          <w:rFonts w:asciiTheme="majorBidi" w:hAnsiTheme="majorBidi" w:cstheme="majorBidi"/>
          <w:sz w:val="24"/>
          <w:szCs w:val="24"/>
          <w:lang w:val="en-US"/>
        </w:rPr>
        <w:t xml:space="preserve"> as not to spread infections. </w:t>
      </w:r>
      <w:proofErr w:type="gramStart"/>
      <w:r w:rsidRPr="00975AC3">
        <w:rPr>
          <w:rFonts w:asciiTheme="majorBidi" w:hAnsiTheme="majorBidi" w:cstheme="majorBidi"/>
          <w:sz w:val="24"/>
          <w:szCs w:val="24"/>
          <w:lang w:val="en-US"/>
        </w:rPr>
        <w:t xml:space="preserve">Finally, </w:t>
      </w:r>
      <w:proofErr w:type="spellStart"/>
      <w:r w:rsidRPr="00975AC3">
        <w:rPr>
          <w:rFonts w:asciiTheme="majorBidi" w:hAnsiTheme="majorBidi" w:cstheme="majorBidi"/>
          <w:sz w:val="24"/>
          <w:szCs w:val="24"/>
          <w:lang w:val="en-US"/>
        </w:rPr>
        <w:t>itisnecessary</w:t>
      </w:r>
      <w:proofErr w:type="spellEnd"/>
      <w:r w:rsidRPr="00975AC3">
        <w:rPr>
          <w:rFonts w:asciiTheme="majorBidi" w:hAnsiTheme="majorBidi" w:cstheme="majorBidi"/>
          <w:sz w:val="24"/>
          <w:szCs w:val="24"/>
          <w:lang w:val="en-US"/>
        </w:rPr>
        <w:t xml:space="preserve"> to emphasize the importance of </w:t>
      </w:r>
      <w:proofErr w:type="spellStart"/>
      <w:r w:rsidRPr="00975AC3">
        <w:rPr>
          <w:rFonts w:asciiTheme="majorBidi" w:hAnsiTheme="majorBidi" w:cstheme="majorBidi"/>
          <w:sz w:val="24"/>
          <w:szCs w:val="24"/>
          <w:lang w:val="en-US"/>
        </w:rPr>
        <w:t>rigoroushygieneduringany</w:t>
      </w:r>
      <w:proofErr w:type="spellEnd"/>
      <w:r w:rsidRPr="00975AC3">
        <w:rPr>
          <w:rFonts w:asciiTheme="majorBidi" w:hAnsiTheme="majorBidi" w:cstheme="majorBidi"/>
          <w:sz w:val="24"/>
          <w:szCs w:val="24"/>
          <w:lang w:val="en-US"/>
        </w:rPr>
        <w:t xml:space="preserve"> intervention in the </w:t>
      </w:r>
      <w:proofErr w:type="spellStart"/>
      <w:r w:rsidRPr="00975AC3">
        <w:rPr>
          <w:rFonts w:asciiTheme="majorBidi" w:hAnsiTheme="majorBidi" w:cstheme="majorBidi"/>
          <w:sz w:val="24"/>
          <w:szCs w:val="24"/>
          <w:lang w:val="en-US"/>
        </w:rPr>
        <w:t>genitalsphere</w:t>
      </w:r>
      <w:proofErr w:type="spellEnd"/>
      <w:r w:rsidRPr="00975AC3">
        <w:rPr>
          <w:rFonts w:asciiTheme="majorBidi" w:hAnsiTheme="majorBidi" w:cstheme="majorBidi"/>
          <w:sz w:val="24"/>
          <w:szCs w:val="24"/>
          <w:lang w:val="en-US"/>
        </w:rPr>
        <w:t>, a source of contamination.</w:t>
      </w:r>
      <w:proofErr w:type="gramEnd"/>
    </w:p>
    <w:sectPr w:rsidR="00014BDB" w:rsidRPr="00975AC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517</cp:revision>
  <dcterms:created xsi:type="dcterms:W3CDTF">2019-12-10T12:38:00Z</dcterms:created>
  <dcterms:modified xsi:type="dcterms:W3CDTF">2022-09-19T14:26:00Z</dcterms:modified>
</cp:coreProperties>
</file>