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BB7" w:rsidRDefault="001B3597" w:rsidP="00460079">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460079" w:rsidRPr="00460079">
        <w:rPr>
          <w:rFonts w:asciiTheme="majorBidi" w:hAnsiTheme="majorBidi" w:cstheme="majorBidi"/>
          <w:b/>
          <w:bCs/>
          <w:sz w:val="28"/>
          <w:szCs w:val="28"/>
        </w:rPr>
        <w:t>Synthèse bibliographique sur la politique de la pêche et de l’aquaculture en Algérie</w:t>
      </w:r>
    </w:p>
    <w:p w:rsidR="0033722C" w:rsidRDefault="0033722C" w:rsidP="0033722C">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DC438B" w:rsidRDefault="00460079" w:rsidP="006342E8">
      <w:pPr>
        <w:jc w:val="both"/>
        <w:rPr>
          <w:rFonts w:asciiTheme="majorBidi" w:hAnsiTheme="majorBidi" w:cstheme="majorBidi"/>
          <w:sz w:val="24"/>
          <w:szCs w:val="24"/>
        </w:rPr>
      </w:pPr>
      <w:r w:rsidRPr="00460079">
        <w:rPr>
          <w:rFonts w:asciiTheme="majorBidi" w:hAnsiTheme="majorBidi" w:cstheme="majorBidi"/>
          <w:sz w:val="24"/>
          <w:szCs w:val="24"/>
        </w:rPr>
        <w:t xml:space="preserve">Nous avons réalisé ce travail dans le but de collecter l'ensemble des données sur l'activité de la pêche et de l'aquaculture en Algérie. La wilaya de </w:t>
      </w:r>
      <w:proofErr w:type="spellStart"/>
      <w:r w:rsidRPr="00460079">
        <w:rPr>
          <w:rFonts w:asciiTheme="majorBidi" w:hAnsiTheme="majorBidi" w:cstheme="majorBidi"/>
          <w:sz w:val="24"/>
          <w:szCs w:val="24"/>
        </w:rPr>
        <w:t>Boumerdes</w:t>
      </w:r>
      <w:proofErr w:type="spellEnd"/>
      <w:r w:rsidRPr="00460079">
        <w:rPr>
          <w:rFonts w:asciiTheme="majorBidi" w:hAnsiTheme="majorBidi" w:cstheme="majorBidi"/>
          <w:sz w:val="24"/>
          <w:szCs w:val="24"/>
        </w:rPr>
        <w:t xml:space="preserve"> compte une vingtaine de sites entre barrages, embouchures d'oueds, outre son littoral, qui </w:t>
      </w:r>
      <w:proofErr w:type="gramStart"/>
      <w:r w:rsidRPr="00460079">
        <w:rPr>
          <w:rFonts w:asciiTheme="majorBidi" w:hAnsiTheme="majorBidi" w:cstheme="majorBidi"/>
          <w:sz w:val="24"/>
          <w:szCs w:val="24"/>
        </w:rPr>
        <w:t>sont</w:t>
      </w:r>
      <w:proofErr w:type="gramEnd"/>
      <w:r w:rsidRPr="00460079">
        <w:rPr>
          <w:rFonts w:asciiTheme="majorBidi" w:hAnsiTheme="majorBidi" w:cstheme="majorBidi"/>
          <w:sz w:val="24"/>
          <w:szCs w:val="24"/>
        </w:rPr>
        <w:t xml:space="preserve"> susceptibles d’accueillir des projets d’investissement en aquaculture et lui permettre d'être leader national en aquaculture. Le développement de l'aquaculture est le meilleur moyen pour répondre à la demande nationale en poissons, la consommation moyenne de poisson par habitant s'élève à 5kg annuellement, ce qui est en dessus des normes de l'organisme des nations Unis pour l'alimentation et l'agriculture (FAO). L’Algérie doit être mise sur le développement de l'aquaculture pour répondre aux besoins de la demande nationale.</w:t>
      </w:r>
    </w:p>
    <w:p w:rsidR="00460079" w:rsidRPr="006342E8" w:rsidRDefault="00460079" w:rsidP="006342E8">
      <w:pPr>
        <w:jc w:val="both"/>
        <w:rPr>
          <w:rFonts w:asciiTheme="majorBidi" w:hAnsiTheme="majorBidi" w:cstheme="majorBidi"/>
          <w:sz w:val="24"/>
          <w:szCs w:val="24"/>
        </w:rPr>
      </w:pPr>
    </w:p>
    <w:p w:rsidR="006342E8" w:rsidRPr="006342E8" w:rsidRDefault="006342E8" w:rsidP="006342E8">
      <w:pPr>
        <w:jc w:val="both"/>
        <w:rPr>
          <w:rFonts w:asciiTheme="majorBidi" w:hAnsiTheme="majorBidi" w:cstheme="majorBidi"/>
          <w:b/>
          <w:bCs/>
          <w:sz w:val="24"/>
          <w:szCs w:val="24"/>
          <w:lang w:val="en-US"/>
        </w:rPr>
      </w:pPr>
      <w:r w:rsidRPr="006342E8">
        <w:rPr>
          <w:rFonts w:asciiTheme="majorBidi" w:hAnsiTheme="majorBidi" w:cstheme="majorBidi"/>
          <w:b/>
          <w:bCs/>
          <w:sz w:val="24"/>
          <w:szCs w:val="24"/>
          <w:lang w:val="en-US"/>
        </w:rPr>
        <w:t>Abstract:</w:t>
      </w:r>
    </w:p>
    <w:p w:rsidR="00014BDB" w:rsidRPr="006342E8" w:rsidRDefault="00460079" w:rsidP="00460079">
      <w:pPr>
        <w:jc w:val="both"/>
        <w:rPr>
          <w:rFonts w:asciiTheme="majorBidi" w:hAnsiTheme="majorBidi" w:cstheme="majorBidi"/>
          <w:sz w:val="24"/>
          <w:szCs w:val="24"/>
          <w:lang w:val="en-US"/>
        </w:rPr>
      </w:pPr>
      <w:r w:rsidRPr="00460079">
        <w:rPr>
          <w:rFonts w:asciiTheme="majorBidi" w:hAnsiTheme="majorBidi" w:cstheme="majorBidi"/>
          <w:sz w:val="24"/>
          <w:szCs w:val="24"/>
          <w:lang w:val="en-US"/>
        </w:rPr>
        <w:t xml:space="preserve">We carried out this work with the aim of collecting all the data on the activity of fishing and aquaculture in Algeria. The </w:t>
      </w:r>
      <w:proofErr w:type="spellStart"/>
      <w:r w:rsidRPr="00460079">
        <w:rPr>
          <w:rFonts w:asciiTheme="majorBidi" w:hAnsiTheme="majorBidi" w:cstheme="majorBidi"/>
          <w:sz w:val="24"/>
          <w:szCs w:val="24"/>
          <w:lang w:val="en-US"/>
        </w:rPr>
        <w:t>wilaya</w:t>
      </w:r>
      <w:proofErr w:type="spellEnd"/>
      <w:r w:rsidRPr="00460079">
        <w:rPr>
          <w:rFonts w:asciiTheme="majorBidi" w:hAnsiTheme="majorBidi" w:cstheme="majorBidi"/>
          <w:sz w:val="24"/>
          <w:szCs w:val="24"/>
          <w:lang w:val="en-US"/>
        </w:rPr>
        <w:t xml:space="preserve"> of </w:t>
      </w:r>
      <w:proofErr w:type="spellStart"/>
      <w:r w:rsidRPr="00460079">
        <w:rPr>
          <w:rFonts w:asciiTheme="majorBidi" w:hAnsiTheme="majorBidi" w:cstheme="majorBidi"/>
          <w:sz w:val="24"/>
          <w:szCs w:val="24"/>
          <w:lang w:val="en-US"/>
        </w:rPr>
        <w:t>Boumerdes</w:t>
      </w:r>
      <w:proofErr w:type="spellEnd"/>
      <w:r w:rsidRPr="00460079">
        <w:rPr>
          <w:rFonts w:asciiTheme="majorBidi" w:hAnsiTheme="majorBidi" w:cstheme="majorBidi"/>
          <w:sz w:val="24"/>
          <w:szCs w:val="24"/>
          <w:lang w:val="en-US"/>
        </w:rPr>
        <w:t xml:space="preserve"> has about twenty sites between dams, mouths of </w:t>
      </w:r>
      <w:proofErr w:type="spellStart"/>
      <w:r w:rsidRPr="00460079">
        <w:rPr>
          <w:rFonts w:asciiTheme="majorBidi" w:hAnsiTheme="majorBidi" w:cstheme="majorBidi"/>
          <w:sz w:val="24"/>
          <w:szCs w:val="24"/>
          <w:lang w:val="en-US"/>
        </w:rPr>
        <w:t>wadis</w:t>
      </w:r>
      <w:proofErr w:type="spellEnd"/>
      <w:r w:rsidRPr="00460079">
        <w:rPr>
          <w:rFonts w:asciiTheme="majorBidi" w:hAnsiTheme="majorBidi" w:cstheme="majorBidi"/>
          <w:sz w:val="24"/>
          <w:szCs w:val="24"/>
          <w:lang w:val="en-US"/>
        </w:rPr>
        <w:t xml:space="preserve">, besides its coastline, which are likely to host investment projects in aquaculture and allow it to be national leader in aquaculture. The development of aquaculture is the best way to meet the national demand for </w:t>
      </w:r>
      <w:proofErr w:type="gramStart"/>
      <w:r w:rsidRPr="00460079">
        <w:rPr>
          <w:rFonts w:asciiTheme="majorBidi" w:hAnsiTheme="majorBidi" w:cstheme="majorBidi"/>
          <w:sz w:val="24"/>
          <w:szCs w:val="24"/>
          <w:lang w:val="en-US"/>
        </w:rPr>
        <w:t>fish,</w:t>
      </w:r>
      <w:proofErr w:type="gramEnd"/>
      <w:r w:rsidRPr="00460079">
        <w:rPr>
          <w:rFonts w:asciiTheme="majorBidi" w:hAnsiTheme="majorBidi" w:cstheme="majorBidi"/>
          <w:sz w:val="24"/>
          <w:szCs w:val="24"/>
          <w:lang w:val="en-US"/>
        </w:rPr>
        <w:t xml:space="preserve"> the average consumption of fish per capita is 5 kg annually, which is above the standards of the United Nations agency for food and agriculture (FAO). Algeria must be focused on developing aquaculture to meet the needs of national demand.</w:t>
      </w:r>
    </w:p>
    <w:sectPr w:rsidR="00014BDB" w:rsidRPr="006342E8"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C47"/>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37DEA"/>
    <w:rsid w:val="001470D3"/>
    <w:rsid w:val="001522A1"/>
    <w:rsid w:val="00160E5C"/>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B044C"/>
    <w:rsid w:val="002B176B"/>
    <w:rsid w:val="002B18A5"/>
    <w:rsid w:val="002C2E07"/>
    <w:rsid w:val="002E22CB"/>
    <w:rsid w:val="002E6149"/>
    <w:rsid w:val="002F0D90"/>
    <w:rsid w:val="00302140"/>
    <w:rsid w:val="00307910"/>
    <w:rsid w:val="003244AA"/>
    <w:rsid w:val="003319BA"/>
    <w:rsid w:val="0033722C"/>
    <w:rsid w:val="00342033"/>
    <w:rsid w:val="003461E7"/>
    <w:rsid w:val="00350454"/>
    <w:rsid w:val="0035140D"/>
    <w:rsid w:val="00351424"/>
    <w:rsid w:val="00352056"/>
    <w:rsid w:val="0035797A"/>
    <w:rsid w:val="00362FD9"/>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60079"/>
    <w:rsid w:val="00460C1D"/>
    <w:rsid w:val="004704E9"/>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45A9"/>
    <w:rsid w:val="00705075"/>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56A23"/>
    <w:rsid w:val="0097358C"/>
    <w:rsid w:val="00981A85"/>
    <w:rsid w:val="0098530A"/>
    <w:rsid w:val="0098561F"/>
    <w:rsid w:val="00990B4A"/>
    <w:rsid w:val="00991045"/>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4E17"/>
    <w:rsid w:val="00B3517F"/>
    <w:rsid w:val="00B4043C"/>
    <w:rsid w:val="00B42C4D"/>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FDC"/>
    <w:rsid w:val="00CD6945"/>
    <w:rsid w:val="00CD7024"/>
    <w:rsid w:val="00D0257B"/>
    <w:rsid w:val="00D038A5"/>
    <w:rsid w:val="00D06E52"/>
    <w:rsid w:val="00D07586"/>
    <w:rsid w:val="00D14D34"/>
    <w:rsid w:val="00D43823"/>
    <w:rsid w:val="00D53FD0"/>
    <w:rsid w:val="00D541C4"/>
    <w:rsid w:val="00D7105B"/>
    <w:rsid w:val="00D7230E"/>
    <w:rsid w:val="00D74570"/>
    <w:rsid w:val="00D82D64"/>
    <w:rsid w:val="00D83B75"/>
    <w:rsid w:val="00D85840"/>
    <w:rsid w:val="00D90328"/>
    <w:rsid w:val="00D91258"/>
    <w:rsid w:val="00D941AD"/>
    <w:rsid w:val="00D95429"/>
    <w:rsid w:val="00D9581B"/>
    <w:rsid w:val="00DA22C7"/>
    <w:rsid w:val="00DB7F4C"/>
    <w:rsid w:val="00DC438B"/>
    <w:rsid w:val="00DC45E2"/>
    <w:rsid w:val="00DC79DF"/>
    <w:rsid w:val="00DD6868"/>
    <w:rsid w:val="00DE484A"/>
    <w:rsid w:val="00DE59D2"/>
    <w:rsid w:val="00DF6982"/>
    <w:rsid w:val="00E07663"/>
    <w:rsid w:val="00E13163"/>
    <w:rsid w:val="00E17434"/>
    <w:rsid w:val="00E24F76"/>
    <w:rsid w:val="00E31C8E"/>
    <w:rsid w:val="00E3698B"/>
    <w:rsid w:val="00E36CD4"/>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8781E"/>
    <w:rsid w:val="00F9150C"/>
    <w:rsid w:val="00F94712"/>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1401</TotalTime>
  <Pages>1</Pages>
  <Words>242</Words>
  <Characters>1334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511</cp:revision>
  <dcterms:created xsi:type="dcterms:W3CDTF">2019-12-10T12:38:00Z</dcterms:created>
  <dcterms:modified xsi:type="dcterms:W3CDTF">2022-09-19T14:10:00Z</dcterms:modified>
</cp:coreProperties>
</file>