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FB058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B058A" w:rsidRPr="00FB058A">
        <w:rPr>
          <w:rFonts w:asciiTheme="majorBidi" w:hAnsiTheme="majorBidi" w:cstheme="majorBidi"/>
          <w:b/>
          <w:bCs/>
          <w:sz w:val="28"/>
          <w:szCs w:val="28"/>
        </w:rPr>
        <w:t xml:space="preserve">Evaluation de la qualité nutritionnelle par des approches biochimiques du poisson d’élevage tilapia du </w:t>
      </w:r>
      <w:proofErr w:type="spellStart"/>
      <w:r w:rsidR="00FB058A" w:rsidRPr="00FB058A">
        <w:rPr>
          <w:rFonts w:asciiTheme="majorBidi" w:hAnsiTheme="majorBidi" w:cstheme="majorBidi"/>
          <w:b/>
          <w:bCs/>
          <w:sz w:val="28"/>
          <w:szCs w:val="28"/>
        </w:rPr>
        <w:t>nil</w:t>
      </w:r>
      <w:proofErr w:type="spellEnd"/>
      <w:r w:rsidR="00FB058A" w:rsidRPr="00FB058A">
        <w:rPr>
          <w:rFonts w:asciiTheme="majorBidi" w:hAnsiTheme="majorBidi" w:cstheme="majorBidi"/>
          <w:b/>
          <w:bCs/>
          <w:sz w:val="28"/>
          <w:szCs w:val="28"/>
        </w:rPr>
        <w:t xml:space="preserve"> « </w:t>
      </w:r>
      <w:proofErr w:type="spellStart"/>
      <w:r w:rsidR="00FB058A" w:rsidRPr="00FB058A">
        <w:rPr>
          <w:rFonts w:asciiTheme="majorBidi" w:hAnsiTheme="majorBidi" w:cstheme="majorBidi"/>
          <w:b/>
          <w:bCs/>
          <w:sz w:val="28"/>
          <w:szCs w:val="28"/>
        </w:rPr>
        <w:t>oreochromis</w:t>
      </w:r>
      <w:proofErr w:type="spellEnd"/>
      <w:r w:rsidR="00FB058A" w:rsidRPr="00FB058A">
        <w:rPr>
          <w:rFonts w:asciiTheme="majorBidi" w:hAnsiTheme="majorBidi" w:cstheme="majorBidi"/>
          <w:b/>
          <w:bCs/>
          <w:sz w:val="28"/>
          <w:szCs w:val="28"/>
        </w:rPr>
        <w:t xml:space="preserve"> </w:t>
      </w:r>
      <w:proofErr w:type="spellStart"/>
      <w:r w:rsidR="00FB058A" w:rsidRPr="00FB058A">
        <w:rPr>
          <w:rFonts w:asciiTheme="majorBidi" w:hAnsiTheme="majorBidi" w:cstheme="majorBidi"/>
          <w:b/>
          <w:bCs/>
          <w:sz w:val="28"/>
          <w:szCs w:val="28"/>
        </w:rPr>
        <w:t>niloticus</w:t>
      </w:r>
      <w:proofErr w:type="spellEnd"/>
      <w:r w:rsidR="00FB058A" w:rsidRPr="00FB058A">
        <w:rPr>
          <w:rFonts w:asciiTheme="majorBidi" w:hAnsiTheme="majorBidi" w:cstheme="majorBidi"/>
          <w:b/>
          <w:bCs/>
          <w:sz w:val="28"/>
          <w:szCs w:val="28"/>
        </w:rPr>
        <w:t xml:space="preserve"> » dans une ferme aquacole (</w:t>
      </w:r>
      <w:proofErr w:type="spellStart"/>
      <w:r w:rsidR="00FB058A" w:rsidRPr="00FB058A">
        <w:rPr>
          <w:rFonts w:asciiTheme="majorBidi" w:hAnsiTheme="majorBidi" w:cstheme="majorBidi"/>
          <w:b/>
          <w:bCs/>
          <w:sz w:val="28"/>
          <w:szCs w:val="28"/>
        </w:rPr>
        <w:t>Médèa</w:t>
      </w:r>
      <w:proofErr w:type="spellEnd"/>
      <w:r w:rsidR="00FB058A" w:rsidRPr="00FB058A">
        <w:rPr>
          <w:rFonts w:asciiTheme="majorBidi" w:hAnsiTheme="majorBidi" w:cstheme="majorBidi"/>
          <w:b/>
          <w:bCs/>
          <w:sz w:val="28"/>
          <w:szCs w:val="28"/>
        </w:rPr>
        <w:t>)</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B058A" w:rsidRPr="00FB058A" w:rsidRDefault="00FB058A" w:rsidP="00FB058A">
      <w:pPr>
        <w:jc w:val="both"/>
        <w:rPr>
          <w:rFonts w:asciiTheme="majorBidi" w:hAnsiTheme="majorBidi" w:cstheme="majorBidi"/>
          <w:sz w:val="24"/>
          <w:szCs w:val="24"/>
        </w:rPr>
      </w:pPr>
      <w:r w:rsidRPr="00FB058A">
        <w:rPr>
          <w:rFonts w:asciiTheme="majorBidi" w:hAnsiTheme="majorBidi" w:cstheme="majorBidi"/>
          <w:sz w:val="24"/>
          <w:szCs w:val="24"/>
        </w:rPr>
        <w:t xml:space="preserve">La présente étude consiste à évaluer la qualité nutritionnelle du poisson d’élevage le Tilapia du Nil « </w:t>
      </w:r>
      <w:proofErr w:type="spellStart"/>
      <w:r w:rsidRPr="00FB058A">
        <w:rPr>
          <w:rFonts w:asciiTheme="majorBidi" w:hAnsiTheme="majorBidi" w:cstheme="majorBidi"/>
          <w:sz w:val="24"/>
          <w:szCs w:val="24"/>
        </w:rPr>
        <w:t>Oreochromis</w:t>
      </w:r>
      <w:proofErr w:type="spellEnd"/>
      <w:r w:rsidRPr="00FB058A">
        <w:rPr>
          <w:rFonts w:asciiTheme="majorBidi" w:hAnsiTheme="majorBidi" w:cstheme="majorBidi"/>
          <w:sz w:val="24"/>
          <w:szCs w:val="24"/>
        </w:rPr>
        <w:t xml:space="preserve"> </w:t>
      </w:r>
      <w:proofErr w:type="spellStart"/>
      <w:r w:rsidRPr="00FB058A">
        <w:rPr>
          <w:rFonts w:asciiTheme="majorBidi" w:hAnsiTheme="majorBidi" w:cstheme="majorBidi"/>
          <w:sz w:val="24"/>
          <w:szCs w:val="24"/>
        </w:rPr>
        <w:t>niloticus</w:t>
      </w:r>
      <w:proofErr w:type="spellEnd"/>
      <w:r w:rsidRPr="00FB058A">
        <w:rPr>
          <w:rFonts w:asciiTheme="majorBidi" w:hAnsiTheme="majorBidi" w:cstheme="majorBidi"/>
          <w:sz w:val="24"/>
          <w:szCs w:val="24"/>
        </w:rPr>
        <w:t xml:space="preserve"> » issue d’une ferme aquacole algérienne. Par la réalisation d’une analyse biochimique essentielle qui permet de déterminer ses composants au niveau de sa chair et les facteurs qui peuvent influencer cette qualité. Pour cela nous avons sélectionnées 5 pièces de bassins différents. Les moyennes des résultats obtenus nous révèlent que cette espèce contient : 83,37% d’eau, 0,99% de minéraux, 16,93% de protéines et 1,34% de lipide. Sur la bases de ses résultats, nous constatons que cette espèce mérite une attention, une consommation et son élevage devrait être valorisé à grande échelle.</w:t>
      </w:r>
    </w:p>
    <w:p w:rsidR="00FB058A" w:rsidRPr="00FB058A" w:rsidRDefault="00FB058A" w:rsidP="00FB058A">
      <w:pPr>
        <w:jc w:val="both"/>
        <w:rPr>
          <w:rFonts w:asciiTheme="majorBidi" w:hAnsiTheme="majorBidi" w:cstheme="majorBidi"/>
          <w:sz w:val="24"/>
          <w:szCs w:val="24"/>
        </w:rPr>
      </w:pPr>
    </w:p>
    <w:p w:rsidR="00FB058A" w:rsidRPr="00FB058A" w:rsidRDefault="00FB058A" w:rsidP="00FB058A">
      <w:pPr>
        <w:jc w:val="both"/>
        <w:rPr>
          <w:rFonts w:asciiTheme="majorBidi" w:hAnsiTheme="majorBidi" w:cstheme="majorBidi"/>
          <w:sz w:val="24"/>
          <w:szCs w:val="24"/>
        </w:rPr>
      </w:pPr>
      <w:r w:rsidRPr="00FB058A">
        <w:rPr>
          <w:rFonts w:asciiTheme="majorBidi" w:hAnsiTheme="majorBidi" w:cstheme="majorBidi"/>
          <w:b/>
          <w:bCs/>
          <w:sz w:val="24"/>
          <w:szCs w:val="24"/>
        </w:rPr>
        <w:t>Abstract</w:t>
      </w:r>
      <w:r w:rsidRPr="00FB058A">
        <w:rPr>
          <w:rFonts w:asciiTheme="majorBidi" w:hAnsiTheme="majorBidi" w:cstheme="majorBidi"/>
          <w:sz w:val="24"/>
          <w:szCs w:val="24"/>
        </w:rPr>
        <w:t>:</w:t>
      </w:r>
    </w:p>
    <w:p w:rsidR="00014BDB" w:rsidRPr="00FB058A" w:rsidRDefault="00FB058A" w:rsidP="00FB058A">
      <w:pPr>
        <w:jc w:val="both"/>
        <w:rPr>
          <w:rFonts w:asciiTheme="majorBidi" w:hAnsiTheme="majorBidi" w:cstheme="majorBidi"/>
          <w:sz w:val="24"/>
          <w:szCs w:val="24"/>
          <w:lang w:val="en-US"/>
        </w:rPr>
      </w:pPr>
      <w:r w:rsidRPr="00FB058A">
        <w:rPr>
          <w:rFonts w:asciiTheme="majorBidi" w:hAnsiTheme="majorBidi" w:cstheme="majorBidi"/>
          <w:sz w:val="24"/>
          <w:szCs w:val="24"/>
          <w:lang w:val="en-US"/>
        </w:rPr>
        <w:t>The present study consists in evaluating the nutritional quality of farmed fish Nile Tilapia "</w:t>
      </w:r>
      <w:proofErr w:type="spellStart"/>
      <w:r w:rsidRPr="00FB058A">
        <w:rPr>
          <w:rFonts w:asciiTheme="majorBidi" w:hAnsiTheme="majorBidi" w:cstheme="majorBidi"/>
          <w:sz w:val="24"/>
          <w:szCs w:val="24"/>
          <w:lang w:val="en-US"/>
        </w:rPr>
        <w:t>Oreochromisniloticus</w:t>
      </w:r>
      <w:proofErr w:type="spellEnd"/>
      <w:r w:rsidRPr="00FB058A">
        <w:rPr>
          <w:rFonts w:asciiTheme="majorBidi" w:hAnsiTheme="majorBidi" w:cstheme="majorBidi"/>
          <w:sz w:val="24"/>
          <w:szCs w:val="24"/>
          <w:lang w:val="en-US"/>
        </w:rPr>
        <w:t xml:space="preserve">" from an Algerian aquaculture farm. By carrying out an essential biochemical analysis which makes it possible to determine its components at the level of its flesh and the factors </w:t>
      </w:r>
      <w:proofErr w:type="gramStart"/>
      <w:r w:rsidRPr="00FB058A">
        <w:rPr>
          <w:rFonts w:asciiTheme="majorBidi" w:hAnsiTheme="majorBidi" w:cstheme="majorBidi"/>
          <w:sz w:val="24"/>
          <w:szCs w:val="24"/>
          <w:lang w:val="en-US"/>
        </w:rPr>
        <w:t>which can influence this quality.</w:t>
      </w:r>
      <w:proofErr w:type="gramEnd"/>
      <w:r w:rsidRPr="00FB058A">
        <w:rPr>
          <w:rFonts w:asciiTheme="majorBidi" w:hAnsiTheme="majorBidi" w:cstheme="majorBidi"/>
          <w:sz w:val="24"/>
          <w:szCs w:val="24"/>
          <w:lang w:val="en-US"/>
        </w:rPr>
        <w:t xml:space="preserve"> For this we have selected 5 pieces from different pools. The averages of the results obtained reveal that this species contains: 83.37% water, 0.99% r-minerals, 16.93% protein and 1.34% lipid. Based on its results, we find that this species deserves attention, consumption and its breeding should be valued on a large scale.</w:t>
      </w:r>
    </w:p>
    <w:sectPr w:rsidR="00014BDB" w:rsidRPr="00FB058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243</Words>
  <Characters>1340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567</cp:revision>
  <dcterms:created xsi:type="dcterms:W3CDTF">2019-12-10T12:38:00Z</dcterms:created>
  <dcterms:modified xsi:type="dcterms:W3CDTF">2022-10-09T14:01:00Z</dcterms:modified>
</cp:coreProperties>
</file>