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9A7B1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A7B1A" w:rsidRPr="009A7B1A">
        <w:rPr>
          <w:rFonts w:asciiTheme="majorBidi" w:hAnsiTheme="majorBidi" w:cstheme="majorBidi"/>
          <w:b/>
          <w:bCs/>
          <w:sz w:val="28"/>
          <w:szCs w:val="28"/>
        </w:rPr>
        <w:t>La saisonnalité de l’activité sexuelle chez l’espèce caprine « Revue littéraire »</w:t>
      </w:r>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A7B1A" w:rsidRPr="009A7B1A" w:rsidRDefault="009A7B1A" w:rsidP="009A7B1A">
      <w:pPr>
        <w:jc w:val="both"/>
        <w:rPr>
          <w:rFonts w:asciiTheme="majorBidi" w:hAnsiTheme="majorBidi" w:cstheme="majorBidi"/>
          <w:sz w:val="24"/>
          <w:szCs w:val="24"/>
        </w:rPr>
      </w:pPr>
      <w:r w:rsidRPr="009A7B1A">
        <w:rPr>
          <w:rFonts w:asciiTheme="majorBidi" w:hAnsiTheme="majorBidi" w:cstheme="majorBidi"/>
          <w:sz w:val="24"/>
          <w:szCs w:val="24"/>
        </w:rPr>
        <w:t>La chèvre est un animal qui a pu depuis sa domestication, manifester une importance économique dans les différents modes d’élevages et reste parmi les animaux d’élevage les plus répondus sur le globe, d’ailleurs, on la trouve depuis l’équateur jusqu’aux zones climatiques les plus froides, dans les régions les plus difficiles, milieux très humides ou très arides. Le cheptel caprin constitue une population animale rustique possédant une assez large variabilité de caractéristiques et de performances. Notre revue bibliographique s’est portée sur les études des différents paramètres tels que l’évolution et la répartition du cheptel caprin en Algérie et dans le monde sur les 20 dernières années, ainsi que les différents types de production qui concernent cette espèce. De plus, cette revue littéraire a concerné une étude anatomo-physiologique et comportementale pour mieux comprendre la saisonnalité de l’activité sexuelle qui permettra d’appliquer les biotechnologies afin d’améliorer les performances de reproduction et de production chez le caprin.</w:t>
      </w:r>
    </w:p>
    <w:p w:rsidR="009A7B1A" w:rsidRPr="009A7B1A" w:rsidRDefault="009A7B1A" w:rsidP="009A7B1A">
      <w:pPr>
        <w:jc w:val="both"/>
        <w:rPr>
          <w:rFonts w:asciiTheme="majorBidi" w:hAnsiTheme="majorBidi" w:cstheme="majorBidi"/>
          <w:sz w:val="24"/>
          <w:szCs w:val="24"/>
        </w:rPr>
      </w:pPr>
    </w:p>
    <w:p w:rsidR="009A7B1A" w:rsidRPr="009A7B1A" w:rsidRDefault="009A7B1A" w:rsidP="009A7B1A">
      <w:pPr>
        <w:jc w:val="both"/>
        <w:rPr>
          <w:rFonts w:asciiTheme="majorBidi" w:hAnsiTheme="majorBidi" w:cstheme="majorBidi"/>
          <w:sz w:val="24"/>
          <w:szCs w:val="24"/>
        </w:rPr>
      </w:pPr>
      <w:r w:rsidRPr="009A7B1A">
        <w:rPr>
          <w:rFonts w:asciiTheme="majorBidi" w:hAnsiTheme="majorBidi" w:cstheme="majorBidi"/>
          <w:b/>
          <w:bCs/>
          <w:sz w:val="24"/>
          <w:szCs w:val="24"/>
        </w:rPr>
        <w:t>Abstract</w:t>
      </w:r>
      <w:r w:rsidRPr="009A7B1A">
        <w:rPr>
          <w:rFonts w:asciiTheme="majorBidi" w:hAnsiTheme="majorBidi" w:cstheme="majorBidi"/>
          <w:sz w:val="24"/>
          <w:szCs w:val="24"/>
        </w:rPr>
        <w:t>:</w:t>
      </w:r>
    </w:p>
    <w:p w:rsidR="00014BDB" w:rsidRPr="009A7B1A" w:rsidRDefault="009A7B1A" w:rsidP="009A7B1A">
      <w:pPr>
        <w:jc w:val="both"/>
        <w:rPr>
          <w:rFonts w:asciiTheme="majorBidi" w:hAnsiTheme="majorBidi" w:cstheme="majorBidi"/>
          <w:sz w:val="24"/>
          <w:szCs w:val="24"/>
          <w:lang w:val="en-US"/>
        </w:rPr>
      </w:pPr>
      <w:r w:rsidRPr="009A7B1A">
        <w:rPr>
          <w:rFonts w:asciiTheme="majorBidi" w:hAnsiTheme="majorBidi" w:cstheme="majorBidi"/>
          <w:sz w:val="24"/>
          <w:szCs w:val="24"/>
          <w:lang w:val="en-US"/>
        </w:rPr>
        <w:t xml:space="preserve">The goat is an animal that has been able since its domestication, to show an economic importance in the various modes of breeding and remains among the animals of breeding the most answered on the globe, moreover, one finds it since the equator to the coldest climatic zones, in the most difficult regions, very wet or very arid </w:t>
      </w:r>
      <w:proofErr w:type="spellStart"/>
      <w:r w:rsidRPr="009A7B1A">
        <w:rPr>
          <w:rFonts w:asciiTheme="majorBidi" w:hAnsiTheme="majorBidi" w:cstheme="majorBidi"/>
          <w:sz w:val="24"/>
          <w:szCs w:val="24"/>
          <w:lang w:val="en-US"/>
        </w:rPr>
        <w:t>environments.The</w:t>
      </w:r>
      <w:proofErr w:type="spellEnd"/>
      <w:r w:rsidRPr="009A7B1A">
        <w:rPr>
          <w:rFonts w:asciiTheme="majorBidi" w:hAnsiTheme="majorBidi" w:cstheme="majorBidi"/>
          <w:sz w:val="24"/>
          <w:szCs w:val="24"/>
          <w:lang w:val="en-US"/>
        </w:rPr>
        <w:t xml:space="preserve"> goat herd is a rustic animal population with a wide variability of characteristics and </w:t>
      </w:r>
      <w:proofErr w:type="spellStart"/>
      <w:r w:rsidRPr="009A7B1A">
        <w:rPr>
          <w:rFonts w:asciiTheme="majorBidi" w:hAnsiTheme="majorBidi" w:cstheme="majorBidi"/>
          <w:sz w:val="24"/>
          <w:szCs w:val="24"/>
          <w:lang w:val="en-US"/>
        </w:rPr>
        <w:t>performance.Our</w:t>
      </w:r>
      <w:proofErr w:type="spellEnd"/>
      <w:r w:rsidRPr="009A7B1A">
        <w:rPr>
          <w:rFonts w:asciiTheme="majorBidi" w:hAnsiTheme="majorBidi" w:cstheme="majorBidi"/>
          <w:sz w:val="24"/>
          <w:szCs w:val="24"/>
          <w:lang w:val="en-US"/>
        </w:rPr>
        <w:t xml:space="preserve"> bibliographic review focused on the study of different parameters such as the evolution and distribution of the goat population in Algeria and in the world over the last 20 years, as well as the different types of production that concern this </w:t>
      </w:r>
      <w:proofErr w:type="spellStart"/>
      <w:r w:rsidRPr="009A7B1A">
        <w:rPr>
          <w:rFonts w:asciiTheme="majorBidi" w:hAnsiTheme="majorBidi" w:cstheme="majorBidi"/>
          <w:sz w:val="24"/>
          <w:szCs w:val="24"/>
          <w:lang w:val="en-US"/>
        </w:rPr>
        <w:t>species.In</w:t>
      </w:r>
      <w:proofErr w:type="spellEnd"/>
      <w:r w:rsidRPr="009A7B1A">
        <w:rPr>
          <w:rFonts w:asciiTheme="majorBidi" w:hAnsiTheme="majorBidi" w:cstheme="majorBidi"/>
          <w:sz w:val="24"/>
          <w:szCs w:val="24"/>
          <w:lang w:val="en-US"/>
        </w:rPr>
        <w:t xml:space="preserve"> addition, the work this literary review has </w:t>
      </w:r>
      <w:proofErr w:type="spellStart"/>
      <w:r w:rsidRPr="009A7B1A">
        <w:rPr>
          <w:rFonts w:asciiTheme="majorBidi" w:hAnsiTheme="majorBidi" w:cstheme="majorBidi"/>
          <w:sz w:val="24"/>
          <w:szCs w:val="24"/>
          <w:lang w:val="en-US"/>
        </w:rPr>
        <w:t>concernedan</w:t>
      </w:r>
      <w:proofErr w:type="spellEnd"/>
      <w:r w:rsidRPr="009A7B1A">
        <w:rPr>
          <w:rFonts w:asciiTheme="majorBidi" w:hAnsiTheme="majorBidi" w:cstheme="majorBidi"/>
          <w:sz w:val="24"/>
          <w:szCs w:val="24"/>
          <w:lang w:val="en-US"/>
        </w:rPr>
        <w:t xml:space="preserve"> anatomical-physiological and behavioral study to better understand the seasonality of sexual activity that will allow the application of biotechnologies to improve the performance of reproduction and production in the goat.</w:t>
      </w:r>
    </w:p>
    <w:sectPr w:rsidR="00014BDB" w:rsidRPr="009A7B1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Pages>
  <Words>334</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581</cp:revision>
  <dcterms:created xsi:type="dcterms:W3CDTF">2019-12-10T12:38:00Z</dcterms:created>
  <dcterms:modified xsi:type="dcterms:W3CDTF">2022-10-10T08:53:00Z</dcterms:modified>
</cp:coreProperties>
</file>