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833" w:rsidRDefault="001B3597" w:rsidP="007A011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80DF0">
        <w:rPr>
          <w:rFonts w:asciiTheme="majorBidi" w:hAnsiTheme="majorBidi" w:cstheme="majorBidi"/>
          <w:b/>
          <w:bCs/>
          <w:sz w:val="32"/>
          <w:szCs w:val="32"/>
        </w:rPr>
        <w:t xml:space="preserve">Résumé du </w:t>
      </w:r>
      <w:r w:rsidR="0037035C" w:rsidRPr="00480DF0">
        <w:rPr>
          <w:rFonts w:asciiTheme="majorBidi" w:hAnsiTheme="majorBidi" w:cstheme="majorBidi"/>
          <w:b/>
          <w:bCs/>
          <w:sz w:val="32"/>
          <w:szCs w:val="32"/>
        </w:rPr>
        <w:t>PFE</w:t>
      </w:r>
      <w:r w:rsidRPr="00480DF0">
        <w:rPr>
          <w:rFonts w:asciiTheme="majorBidi" w:hAnsiTheme="majorBidi" w:cstheme="majorBidi"/>
          <w:b/>
          <w:bCs/>
          <w:sz w:val="32"/>
          <w:szCs w:val="32"/>
        </w:rPr>
        <w:t xml:space="preserve"> : </w:t>
      </w:r>
      <w:r w:rsidR="00E3239A" w:rsidRPr="00480DF0">
        <w:rPr>
          <w:rFonts w:asciiTheme="majorBidi" w:hAnsiTheme="majorBidi" w:cstheme="majorBidi"/>
          <w:b/>
          <w:bCs/>
          <w:sz w:val="32"/>
          <w:szCs w:val="32"/>
        </w:rPr>
        <w:t>Sous-titre</w:t>
      </w:r>
      <w:r w:rsidR="0033722C" w:rsidRPr="00480DF0">
        <w:rPr>
          <w:rFonts w:asciiTheme="majorBidi" w:hAnsiTheme="majorBidi" w:cstheme="majorBidi"/>
          <w:b/>
          <w:bCs/>
          <w:sz w:val="32"/>
          <w:szCs w:val="32"/>
        </w:rPr>
        <w:t> </w:t>
      </w:r>
      <w:r w:rsidR="0033722C" w:rsidRPr="00D70BE7">
        <w:rPr>
          <w:rFonts w:asciiTheme="majorBidi" w:hAnsiTheme="majorBidi" w:cstheme="majorBidi"/>
          <w:b/>
          <w:bCs/>
          <w:sz w:val="36"/>
          <w:szCs w:val="36"/>
        </w:rPr>
        <w:t>:</w:t>
      </w:r>
      <w:r w:rsidR="001275A8" w:rsidRPr="00A913F3">
        <w:rPr>
          <w:b/>
          <w:bCs/>
          <w:sz w:val="24"/>
          <w:szCs w:val="24"/>
        </w:rPr>
        <w:t xml:space="preserve"> </w:t>
      </w:r>
      <w:r w:rsidR="007A0116">
        <w:rPr>
          <w:rFonts w:ascii="Times New Roman" w:hAnsi="Times New Roman" w:cs="Times New Roman"/>
          <w:b/>
          <w:bCs/>
          <w:color w:val="000000"/>
          <w:sz w:val="32"/>
          <w:szCs w:val="32"/>
        </w:rPr>
        <w:t>E</w:t>
      </w:r>
      <w:bookmarkStart w:id="0" w:name="_GoBack"/>
      <w:bookmarkEnd w:id="0"/>
      <w:r w:rsidR="007A0116" w:rsidRPr="00D45F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nquête sur l’utilisation des antibiotiques en </w:t>
      </w:r>
      <w:proofErr w:type="spellStart"/>
      <w:r w:rsidR="007A0116" w:rsidRPr="00D45F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filiere</w:t>
      </w:r>
      <w:proofErr w:type="spellEnd"/>
      <w:r w:rsidR="007A0116" w:rsidRPr="00D45F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bovine dans la </w:t>
      </w:r>
      <w:proofErr w:type="spellStart"/>
      <w:r w:rsidR="007A0116" w:rsidRPr="00D45F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region</w:t>
      </w:r>
      <w:proofErr w:type="spellEnd"/>
      <w:r w:rsidR="007A0116" w:rsidRPr="00D45F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de la </w:t>
      </w:r>
      <w:proofErr w:type="spellStart"/>
      <w:r w:rsidR="007A0116" w:rsidRPr="00D45F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kabylie</w:t>
      </w:r>
      <w:proofErr w:type="spellEnd"/>
    </w:p>
    <w:p w:rsidR="00D45F45" w:rsidRPr="00404DF6" w:rsidRDefault="00D45F45" w:rsidP="00D45F45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404DF6" w:rsidRPr="004B1948" w:rsidRDefault="00404DF6" w:rsidP="00156006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B1948">
        <w:rPr>
          <w:rFonts w:asciiTheme="majorBidi" w:hAnsiTheme="majorBidi" w:cstheme="majorBidi"/>
          <w:b/>
          <w:bCs/>
          <w:sz w:val="28"/>
          <w:szCs w:val="28"/>
        </w:rPr>
        <w:t>Résumé</w:t>
      </w:r>
      <w:r w:rsidR="004B1948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C90">
        <w:rPr>
          <w:rFonts w:ascii="Times New Roman" w:hAnsi="Times New Roman" w:cs="Times New Roman"/>
          <w:color w:val="000000"/>
          <w:sz w:val="24"/>
          <w:szCs w:val="24"/>
        </w:rPr>
        <w:t>L'introduction des antibiotiques dans l'élevage a transformé la gestion des infections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bactériennes</w:t>
      </w:r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>, améliorant significativement la santé animale et la productivité. Cependant,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l'utilisation</w:t>
      </w:r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des antibiotiques dans ce secteur nécessite une évaluation rigoureuse pour éviter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pratiques inappropriées qui pourraient favoriser l'émergence de résistances.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C90">
        <w:rPr>
          <w:rFonts w:ascii="Times New Roman" w:hAnsi="Times New Roman" w:cs="Times New Roman"/>
          <w:color w:val="000000"/>
          <w:sz w:val="24"/>
          <w:szCs w:val="24"/>
        </w:rPr>
        <w:t>Cette étude se base sur les pratiques et l'utilisation des antibiotiques par les vétérinaires en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C90">
        <w:rPr>
          <w:rFonts w:ascii="Times New Roman" w:hAnsi="Times New Roman" w:cs="Times New Roman"/>
          <w:color w:val="000000"/>
          <w:sz w:val="24"/>
          <w:szCs w:val="24"/>
        </w:rPr>
        <w:t>Kabylie, afin de comprendre et d'optimiser leurs méthodes de traitement.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C90">
        <w:rPr>
          <w:rFonts w:ascii="Times New Roman" w:hAnsi="Times New Roman" w:cs="Times New Roman"/>
          <w:color w:val="000000"/>
          <w:sz w:val="24"/>
          <w:szCs w:val="24"/>
        </w:rPr>
        <w:t>La majorité des vétérinaires, 75 pour cent privilégient les antibiotiques à large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spectre</w:t>
      </w:r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et interviennent souvent après l'aggravation des symptômes, en raison d'une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surveillance</w:t>
      </w:r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insuffisante dans les élevages traditionnels. En cas d'échec thérapeutique, 60%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prolongent</w:t>
      </w:r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le même traitement. Beaucoup (70%) évitent les laboratoires régionaux pour des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raisons</w:t>
      </w:r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de coût et préfèrent suivre l'évolution des cas en contactant régulièrement les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éleveurs</w:t>
      </w:r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>. Les choix d'antibiotiques varient selon le site d'infection : 65% utilisent les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macrolides</w:t>
      </w:r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pour les pathologies respiratoires et 55% optent pour les sulfamides pour les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pathologies</w:t>
      </w:r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digestives.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C90">
        <w:rPr>
          <w:rFonts w:ascii="Times New Roman" w:hAnsi="Times New Roman" w:cs="Times New Roman"/>
          <w:color w:val="000000"/>
          <w:sz w:val="24"/>
          <w:szCs w:val="24"/>
        </w:rPr>
        <w:t>Pour minimiser la résistance aux antibiotiques, il est important d'optimiser et de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réguler</w:t>
      </w:r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leur utilisation. Cela passe par le renforcement des pratiques de diagnostic, de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surveillance</w:t>
      </w:r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et de traitement, ainsi que par une collaboration accrue avec les laboratoires.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C90">
        <w:rPr>
          <w:rFonts w:ascii="Times New Roman" w:hAnsi="Times New Roman" w:cs="Times New Roman"/>
          <w:color w:val="000000"/>
          <w:sz w:val="24"/>
          <w:szCs w:val="24"/>
        </w:rPr>
        <w:t>Ces mesures sont essentielles pour une gestion efficace des infections et pour garantir la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durabilité</w:t>
      </w:r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des bénéfices des antibiotiques dans l'élevage.</w:t>
      </w:r>
    </w:p>
    <w:p w:rsid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C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Abstract</w:t>
      </w:r>
      <w:r w:rsidRPr="00E45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5C9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C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The introduction of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antibiotics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livestock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has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transformed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the management of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bacterial</w:t>
      </w:r>
      <w:proofErr w:type="spellEnd"/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infections</w:t>
      </w:r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significantly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improving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animal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health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productivity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However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>, the use of</w:t>
      </w:r>
    </w:p>
    <w:p w:rsidR="00E45C90" w:rsidRPr="00E45C90" w:rsidRDefault="00E45C90" w:rsidP="0006424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antibiotics</w:t>
      </w:r>
      <w:proofErr w:type="spellEnd"/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sector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requires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rigorous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evaluation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avoid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inappropriate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practices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could</w:t>
      </w:r>
      <w:proofErr w:type="spellEnd"/>
      <w:r w:rsidR="00064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promote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emergence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resistance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focuses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on the practices and use of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antibiotics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veterinarians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Kabylia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order</w:t>
      </w:r>
      <w:proofErr w:type="spellEnd"/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understand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optimize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treatment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methods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majority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veterinarians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, 75percent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prefer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broad-spectrum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antibiotics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often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intervene</w:t>
      </w:r>
      <w:proofErr w:type="spellEnd"/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after</w:t>
      </w:r>
      <w:proofErr w:type="spellEnd"/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symptoms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worsen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, due to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insufficient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surveillance in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traditional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farms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>. In case of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therapeutic</w:t>
      </w:r>
      <w:proofErr w:type="spellEnd"/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failure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, 60%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prolong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same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treatment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Many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(70%)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avoid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regional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laboratories</w:t>
      </w:r>
      <w:proofErr w:type="spellEnd"/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cost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reasons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prefer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follow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evolution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of cases by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contacting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farmers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regularly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>. The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choice</w:t>
      </w:r>
      <w:proofErr w:type="spellEnd"/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antibiotics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varies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according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to the site of infection: 65% use macrolides for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respiratory</w:t>
      </w:r>
      <w:proofErr w:type="spellEnd"/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pathologies</w:t>
      </w:r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and 55%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opt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sulfonamides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for digestive pathologies.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minimize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antibiotic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resistance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important to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optimize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regulate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use. This</w:t>
      </w:r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includes</w:t>
      </w:r>
      <w:proofErr w:type="spellEnd"/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strengthening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diagnostic, monitoring and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treatment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practices, as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well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increased</w:t>
      </w:r>
      <w:proofErr w:type="spellEnd"/>
    </w:p>
    <w:p w:rsidR="00E45C90" w:rsidRPr="00E45C90" w:rsidRDefault="00E45C90" w:rsidP="00E45C90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collaboration</w:t>
      </w:r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laboratories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measures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are essential for effective infection</w:t>
      </w:r>
    </w:p>
    <w:p w:rsidR="00014BDB" w:rsidRPr="00820315" w:rsidRDefault="00E45C90" w:rsidP="00E45C90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management</w:t>
      </w:r>
      <w:proofErr w:type="gram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and to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ensure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sustainability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benefits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antibiotics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E45C90">
        <w:rPr>
          <w:rFonts w:ascii="Times New Roman" w:hAnsi="Times New Roman" w:cs="Times New Roman"/>
          <w:color w:val="000000"/>
          <w:sz w:val="24"/>
          <w:szCs w:val="24"/>
        </w:rPr>
        <w:t>livestock</w:t>
      </w:r>
      <w:proofErr w:type="spellEnd"/>
      <w:r w:rsidRPr="00E45C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014BDB" w:rsidRPr="00820315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0F8" w:rsidRDefault="007900F8" w:rsidP="00E45C90">
      <w:pPr>
        <w:spacing w:after="0" w:line="240" w:lineRule="auto"/>
      </w:pPr>
      <w:r>
        <w:separator/>
      </w:r>
    </w:p>
  </w:endnote>
  <w:endnote w:type="continuationSeparator" w:id="0">
    <w:p w:rsidR="007900F8" w:rsidRDefault="007900F8" w:rsidP="00E4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0F8" w:rsidRDefault="007900F8" w:rsidP="00E45C90">
      <w:pPr>
        <w:spacing w:after="0" w:line="240" w:lineRule="auto"/>
      </w:pPr>
      <w:r>
        <w:separator/>
      </w:r>
    </w:p>
  </w:footnote>
  <w:footnote w:type="continuationSeparator" w:id="0">
    <w:p w:rsidR="007900F8" w:rsidRDefault="007900F8" w:rsidP="00E45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23"/>
    <w:rsid w:val="000004A2"/>
    <w:rsid w:val="000026F5"/>
    <w:rsid w:val="00002E07"/>
    <w:rsid w:val="00006FFD"/>
    <w:rsid w:val="0001157A"/>
    <w:rsid w:val="0001209A"/>
    <w:rsid w:val="00012686"/>
    <w:rsid w:val="00015361"/>
    <w:rsid w:val="000210ED"/>
    <w:rsid w:val="00022C6D"/>
    <w:rsid w:val="00024827"/>
    <w:rsid w:val="00034A69"/>
    <w:rsid w:val="00036215"/>
    <w:rsid w:val="00036674"/>
    <w:rsid w:val="00036BBC"/>
    <w:rsid w:val="0004435E"/>
    <w:rsid w:val="00061504"/>
    <w:rsid w:val="00064240"/>
    <w:rsid w:val="000730EA"/>
    <w:rsid w:val="00073823"/>
    <w:rsid w:val="00077A61"/>
    <w:rsid w:val="00085C47"/>
    <w:rsid w:val="000950D1"/>
    <w:rsid w:val="00097B98"/>
    <w:rsid w:val="000A3E72"/>
    <w:rsid w:val="000A5EC4"/>
    <w:rsid w:val="000A7FF3"/>
    <w:rsid w:val="000C095C"/>
    <w:rsid w:val="000C33E7"/>
    <w:rsid w:val="000C3784"/>
    <w:rsid w:val="000C5939"/>
    <w:rsid w:val="000C6457"/>
    <w:rsid w:val="000C6980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3AC"/>
    <w:rsid w:val="001234DF"/>
    <w:rsid w:val="001275A8"/>
    <w:rsid w:val="00136481"/>
    <w:rsid w:val="00137DEA"/>
    <w:rsid w:val="001429FC"/>
    <w:rsid w:val="001470D3"/>
    <w:rsid w:val="001522A1"/>
    <w:rsid w:val="00156006"/>
    <w:rsid w:val="001563A9"/>
    <w:rsid w:val="00160B44"/>
    <w:rsid w:val="00160E5C"/>
    <w:rsid w:val="00163F5F"/>
    <w:rsid w:val="00164790"/>
    <w:rsid w:val="00165B07"/>
    <w:rsid w:val="00167702"/>
    <w:rsid w:val="0017227E"/>
    <w:rsid w:val="001802A2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556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2ADD"/>
    <w:rsid w:val="00206A26"/>
    <w:rsid w:val="00213072"/>
    <w:rsid w:val="00223872"/>
    <w:rsid w:val="00224328"/>
    <w:rsid w:val="00224483"/>
    <w:rsid w:val="002259D3"/>
    <w:rsid w:val="002271B4"/>
    <w:rsid w:val="00230346"/>
    <w:rsid w:val="00231958"/>
    <w:rsid w:val="00237A83"/>
    <w:rsid w:val="00244170"/>
    <w:rsid w:val="00245A88"/>
    <w:rsid w:val="002468DF"/>
    <w:rsid w:val="00253783"/>
    <w:rsid w:val="002571F9"/>
    <w:rsid w:val="00260855"/>
    <w:rsid w:val="002654B4"/>
    <w:rsid w:val="00266946"/>
    <w:rsid w:val="002715CB"/>
    <w:rsid w:val="00271A74"/>
    <w:rsid w:val="00271B15"/>
    <w:rsid w:val="00273EAE"/>
    <w:rsid w:val="00280657"/>
    <w:rsid w:val="00281D91"/>
    <w:rsid w:val="002847F8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E626A"/>
    <w:rsid w:val="002E71AD"/>
    <w:rsid w:val="002F0D90"/>
    <w:rsid w:val="00302140"/>
    <w:rsid w:val="00307910"/>
    <w:rsid w:val="00311F7D"/>
    <w:rsid w:val="003244AA"/>
    <w:rsid w:val="003319BA"/>
    <w:rsid w:val="0033722C"/>
    <w:rsid w:val="00337FD1"/>
    <w:rsid w:val="003402CF"/>
    <w:rsid w:val="00342033"/>
    <w:rsid w:val="003461E7"/>
    <w:rsid w:val="00350454"/>
    <w:rsid w:val="0035140D"/>
    <w:rsid w:val="00351424"/>
    <w:rsid w:val="00352056"/>
    <w:rsid w:val="00352E15"/>
    <w:rsid w:val="0035797A"/>
    <w:rsid w:val="00362FD9"/>
    <w:rsid w:val="0037035C"/>
    <w:rsid w:val="0037112E"/>
    <w:rsid w:val="00375F3F"/>
    <w:rsid w:val="00376007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B79F1"/>
    <w:rsid w:val="003C0DBC"/>
    <w:rsid w:val="003C55C2"/>
    <w:rsid w:val="003C5C83"/>
    <w:rsid w:val="003C6236"/>
    <w:rsid w:val="003D1F5D"/>
    <w:rsid w:val="003D4DA6"/>
    <w:rsid w:val="003E5A3D"/>
    <w:rsid w:val="003E65B7"/>
    <w:rsid w:val="003E68E0"/>
    <w:rsid w:val="003F1E1E"/>
    <w:rsid w:val="003F47DA"/>
    <w:rsid w:val="003F493B"/>
    <w:rsid w:val="003F5A5A"/>
    <w:rsid w:val="003F5AA1"/>
    <w:rsid w:val="00400D88"/>
    <w:rsid w:val="0040232F"/>
    <w:rsid w:val="004026EE"/>
    <w:rsid w:val="00404691"/>
    <w:rsid w:val="00404DF6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EBB"/>
    <w:rsid w:val="00431411"/>
    <w:rsid w:val="00431C09"/>
    <w:rsid w:val="00436294"/>
    <w:rsid w:val="00436B5D"/>
    <w:rsid w:val="00436BF7"/>
    <w:rsid w:val="004426E5"/>
    <w:rsid w:val="00442A06"/>
    <w:rsid w:val="004432EA"/>
    <w:rsid w:val="004506BD"/>
    <w:rsid w:val="00454B59"/>
    <w:rsid w:val="00454CEA"/>
    <w:rsid w:val="0045598D"/>
    <w:rsid w:val="00456F38"/>
    <w:rsid w:val="00460079"/>
    <w:rsid w:val="00460C1D"/>
    <w:rsid w:val="0046127E"/>
    <w:rsid w:val="004661BF"/>
    <w:rsid w:val="004704E9"/>
    <w:rsid w:val="004708A9"/>
    <w:rsid w:val="004737C4"/>
    <w:rsid w:val="00480DF0"/>
    <w:rsid w:val="00490804"/>
    <w:rsid w:val="00491AB6"/>
    <w:rsid w:val="00497235"/>
    <w:rsid w:val="004A12AD"/>
    <w:rsid w:val="004A3753"/>
    <w:rsid w:val="004A48A4"/>
    <w:rsid w:val="004A602E"/>
    <w:rsid w:val="004A63F9"/>
    <w:rsid w:val="004B1948"/>
    <w:rsid w:val="004B440D"/>
    <w:rsid w:val="004B4B16"/>
    <w:rsid w:val="004B7ECD"/>
    <w:rsid w:val="004C13DC"/>
    <w:rsid w:val="004C2BA0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1EB3"/>
    <w:rsid w:val="004E3DA1"/>
    <w:rsid w:val="004E5B53"/>
    <w:rsid w:val="004F7541"/>
    <w:rsid w:val="005021C0"/>
    <w:rsid w:val="00503198"/>
    <w:rsid w:val="00504DF3"/>
    <w:rsid w:val="0050563A"/>
    <w:rsid w:val="005061D6"/>
    <w:rsid w:val="00506F00"/>
    <w:rsid w:val="00510ED2"/>
    <w:rsid w:val="00512C1F"/>
    <w:rsid w:val="00515D90"/>
    <w:rsid w:val="005166D6"/>
    <w:rsid w:val="00516712"/>
    <w:rsid w:val="0051794A"/>
    <w:rsid w:val="0052296D"/>
    <w:rsid w:val="00527913"/>
    <w:rsid w:val="005312B9"/>
    <w:rsid w:val="0053351F"/>
    <w:rsid w:val="005339F2"/>
    <w:rsid w:val="00537043"/>
    <w:rsid w:val="00537264"/>
    <w:rsid w:val="0054072E"/>
    <w:rsid w:val="00547480"/>
    <w:rsid w:val="00551710"/>
    <w:rsid w:val="00552010"/>
    <w:rsid w:val="005548C4"/>
    <w:rsid w:val="00554A2A"/>
    <w:rsid w:val="005633DD"/>
    <w:rsid w:val="00563D16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087F"/>
    <w:rsid w:val="005B153C"/>
    <w:rsid w:val="005B24BD"/>
    <w:rsid w:val="005B2D42"/>
    <w:rsid w:val="005B6238"/>
    <w:rsid w:val="005C1E40"/>
    <w:rsid w:val="005C4115"/>
    <w:rsid w:val="005C60B4"/>
    <w:rsid w:val="005C6BD8"/>
    <w:rsid w:val="005C760F"/>
    <w:rsid w:val="005D3BFE"/>
    <w:rsid w:val="005D4095"/>
    <w:rsid w:val="005D713D"/>
    <w:rsid w:val="005D77DB"/>
    <w:rsid w:val="005E77F2"/>
    <w:rsid w:val="005F21A8"/>
    <w:rsid w:val="00601EB1"/>
    <w:rsid w:val="00605544"/>
    <w:rsid w:val="006061A0"/>
    <w:rsid w:val="00611627"/>
    <w:rsid w:val="006117D5"/>
    <w:rsid w:val="00611EC7"/>
    <w:rsid w:val="0061220D"/>
    <w:rsid w:val="00614647"/>
    <w:rsid w:val="00617446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55D7"/>
    <w:rsid w:val="006501FF"/>
    <w:rsid w:val="006532C0"/>
    <w:rsid w:val="006538C5"/>
    <w:rsid w:val="00654E58"/>
    <w:rsid w:val="00655037"/>
    <w:rsid w:val="00656EE3"/>
    <w:rsid w:val="00660C4B"/>
    <w:rsid w:val="0066163B"/>
    <w:rsid w:val="0066174D"/>
    <w:rsid w:val="00662A10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0F1E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37B3"/>
    <w:rsid w:val="006F4AED"/>
    <w:rsid w:val="00702833"/>
    <w:rsid w:val="007045A9"/>
    <w:rsid w:val="00705075"/>
    <w:rsid w:val="00707C1C"/>
    <w:rsid w:val="00712CFD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02E3"/>
    <w:rsid w:val="0077504F"/>
    <w:rsid w:val="00780C91"/>
    <w:rsid w:val="00783365"/>
    <w:rsid w:val="007900F8"/>
    <w:rsid w:val="00791B1D"/>
    <w:rsid w:val="00794F40"/>
    <w:rsid w:val="007974A3"/>
    <w:rsid w:val="007A0116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0BFA"/>
    <w:rsid w:val="007C27C7"/>
    <w:rsid w:val="007C2A1D"/>
    <w:rsid w:val="007C33FB"/>
    <w:rsid w:val="007C4D7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0315"/>
    <w:rsid w:val="00826B47"/>
    <w:rsid w:val="008356D3"/>
    <w:rsid w:val="008369C6"/>
    <w:rsid w:val="00841845"/>
    <w:rsid w:val="008452F7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1D7E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0496D"/>
    <w:rsid w:val="009068BC"/>
    <w:rsid w:val="00911721"/>
    <w:rsid w:val="00912940"/>
    <w:rsid w:val="0092282F"/>
    <w:rsid w:val="0092393D"/>
    <w:rsid w:val="009239BD"/>
    <w:rsid w:val="00925C01"/>
    <w:rsid w:val="00926842"/>
    <w:rsid w:val="00927225"/>
    <w:rsid w:val="009300C5"/>
    <w:rsid w:val="00931325"/>
    <w:rsid w:val="00932FB0"/>
    <w:rsid w:val="00933020"/>
    <w:rsid w:val="0093369A"/>
    <w:rsid w:val="00933A35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144D"/>
    <w:rsid w:val="009B4EA7"/>
    <w:rsid w:val="009C0133"/>
    <w:rsid w:val="009C0FA2"/>
    <w:rsid w:val="009C18EA"/>
    <w:rsid w:val="009C39E5"/>
    <w:rsid w:val="009C5E2C"/>
    <w:rsid w:val="009D7C09"/>
    <w:rsid w:val="009E0E9D"/>
    <w:rsid w:val="009E10C2"/>
    <w:rsid w:val="009E7FA0"/>
    <w:rsid w:val="009F4626"/>
    <w:rsid w:val="009F6FE0"/>
    <w:rsid w:val="009F7580"/>
    <w:rsid w:val="00A01FAB"/>
    <w:rsid w:val="00A02946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BC9"/>
    <w:rsid w:val="00A77C1B"/>
    <w:rsid w:val="00A848E7"/>
    <w:rsid w:val="00A8526E"/>
    <w:rsid w:val="00A913F3"/>
    <w:rsid w:val="00A91540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4BD"/>
    <w:rsid w:val="00B038A2"/>
    <w:rsid w:val="00B0603C"/>
    <w:rsid w:val="00B117E6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5817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BF7A10"/>
    <w:rsid w:val="00C00329"/>
    <w:rsid w:val="00C01CE9"/>
    <w:rsid w:val="00C021E9"/>
    <w:rsid w:val="00C073FE"/>
    <w:rsid w:val="00C0756C"/>
    <w:rsid w:val="00C0783B"/>
    <w:rsid w:val="00C07CAA"/>
    <w:rsid w:val="00C20CA3"/>
    <w:rsid w:val="00C34444"/>
    <w:rsid w:val="00C3640B"/>
    <w:rsid w:val="00C36CAB"/>
    <w:rsid w:val="00C4020C"/>
    <w:rsid w:val="00C42A85"/>
    <w:rsid w:val="00C454A5"/>
    <w:rsid w:val="00C45ABF"/>
    <w:rsid w:val="00C47FC5"/>
    <w:rsid w:val="00C524CC"/>
    <w:rsid w:val="00C54C21"/>
    <w:rsid w:val="00C6014A"/>
    <w:rsid w:val="00C64956"/>
    <w:rsid w:val="00C66E42"/>
    <w:rsid w:val="00C67D36"/>
    <w:rsid w:val="00C71BB7"/>
    <w:rsid w:val="00C73155"/>
    <w:rsid w:val="00C7692F"/>
    <w:rsid w:val="00C81971"/>
    <w:rsid w:val="00C82BBE"/>
    <w:rsid w:val="00C83CFB"/>
    <w:rsid w:val="00C87E3E"/>
    <w:rsid w:val="00C91157"/>
    <w:rsid w:val="00C917BE"/>
    <w:rsid w:val="00C92B1D"/>
    <w:rsid w:val="00C93CAF"/>
    <w:rsid w:val="00C94EC9"/>
    <w:rsid w:val="00C9791F"/>
    <w:rsid w:val="00CA57DE"/>
    <w:rsid w:val="00CA5C48"/>
    <w:rsid w:val="00CB25D5"/>
    <w:rsid w:val="00CB618B"/>
    <w:rsid w:val="00CB632E"/>
    <w:rsid w:val="00CB7371"/>
    <w:rsid w:val="00CC0881"/>
    <w:rsid w:val="00CC3C20"/>
    <w:rsid w:val="00CC587E"/>
    <w:rsid w:val="00CC6A19"/>
    <w:rsid w:val="00CD24BD"/>
    <w:rsid w:val="00CD3FBF"/>
    <w:rsid w:val="00CD4FDC"/>
    <w:rsid w:val="00CD6945"/>
    <w:rsid w:val="00CD6DD2"/>
    <w:rsid w:val="00CD7024"/>
    <w:rsid w:val="00CD7745"/>
    <w:rsid w:val="00CE2867"/>
    <w:rsid w:val="00CF023A"/>
    <w:rsid w:val="00CF1F46"/>
    <w:rsid w:val="00D0257B"/>
    <w:rsid w:val="00D038A5"/>
    <w:rsid w:val="00D06B61"/>
    <w:rsid w:val="00D06E52"/>
    <w:rsid w:val="00D07586"/>
    <w:rsid w:val="00D07EA9"/>
    <w:rsid w:val="00D14D34"/>
    <w:rsid w:val="00D2082B"/>
    <w:rsid w:val="00D2743F"/>
    <w:rsid w:val="00D33341"/>
    <w:rsid w:val="00D43823"/>
    <w:rsid w:val="00D45F45"/>
    <w:rsid w:val="00D51DFD"/>
    <w:rsid w:val="00D53FD0"/>
    <w:rsid w:val="00D541C4"/>
    <w:rsid w:val="00D66A86"/>
    <w:rsid w:val="00D70BE7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96F6B"/>
    <w:rsid w:val="00DA051F"/>
    <w:rsid w:val="00DA0548"/>
    <w:rsid w:val="00DA22C7"/>
    <w:rsid w:val="00DA6549"/>
    <w:rsid w:val="00DA7C4F"/>
    <w:rsid w:val="00DB7248"/>
    <w:rsid w:val="00DB7B7A"/>
    <w:rsid w:val="00DB7F4C"/>
    <w:rsid w:val="00DC0DBB"/>
    <w:rsid w:val="00DC2038"/>
    <w:rsid w:val="00DC438B"/>
    <w:rsid w:val="00DC45E2"/>
    <w:rsid w:val="00DC79DF"/>
    <w:rsid w:val="00DD26B1"/>
    <w:rsid w:val="00DD2EE8"/>
    <w:rsid w:val="00DD6868"/>
    <w:rsid w:val="00DE484A"/>
    <w:rsid w:val="00DE59D2"/>
    <w:rsid w:val="00DF6982"/>
    <w:rsid w:val="00E07663"/>
    <w:rsid w:val="00E13163"/>
    <w:rsid w:val="00E13A3C"/>
    <w:rsid w:val="00E140CF"/>
    <w:rsid w:val="00E17434"/>
    <w:rsid w:val="00E20875"/>
    <w:rsid w:val="00E20A3A"/>
    <w:rsid w:val="00E22148"/>
    <w:rsid w:val="00E24F76"/>
    <w:rsid w:val="00E31C8E"/>
    <w:rsid w:val="00E3239A"/>
    <w:rsid w:val="00E3698B"/>
    <w:rsid w:val="00E36CD4"/>
    <w:rsid w:val="00E44614"/>
    <w:rsid w:val="00E45C90"/>
    <w:rsid w:val="00E50CC7"/>
    <w:rsid w:val="00E52E26"/>
    <w:rsid w:val="00E60A52"/>
    <w:rsid w:val="00E64E0B"/>
    <w:rsid w:val="00E67BB7"/>
    <w:rsid w:val="00E71A39"/>
    <w:rsid w:val="00E72E0E"/>
    <w:rsid w:val="00E72E93"/>
    <w:rsid w:val="00E75B1B"/>
    <w:rsid w:val="00E87CA4"/>
    <w:rsid w:val="00E91BF3"/>
    <w:rsid w:val="00E94EA3"/>
    <w:rsid w:val="00EA1340"/>
    <w:rsid w:val="00EA2FF7"/>
    <w:rsid w:val="00EA5655"/>
    <w:rsid w:val="00EA5C55"/>
    <w:rsid w:val="00EA7D26"/>
    <w:rsid w:val="00EB44BD"/>
    <w:rsid w:val="00EC041F"/>
    <w:rsid w:val="00EC118A"/>
    <w:rsid w:val="00EC3615"/>
    <w:rsid w:val="00ED2066"/>
    <w:rsid w:val="00ED4FE6"/>
    <w:rsid w:val="00ED624D"/>
    <w:rsid w:val="00ED7979"/>
    <w:rsid w:val="00EE21C1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0BC7"/>
    <w:rsid w:val="00F64269"/>
    <w:rsid w:val="00F64353"/>
    <w:rsid w:val="00F65298"/>
    <w:rsid w:val="00F76E6F"/>
    <w:rsid w:val="00F8465F"/>
    <w:rsid w:val="00F8781E"/>
    <w:rsid w:val="00F9150C"/>
    <w:rsid w:val="00F94712"/>
    <w:rsid w:val="00F949FD"/>
    <w:rsid w:val="00FA050C"/>
    <w:rsid w:val="00FA3D02"/>
    <w:rsid w:val="00FB054B"/>
    <w:rsid w:val="00FB3973"/>
    <w:rsid w:val="00FB62FA"/>
    <w:rsid w:val="00FB7220"/>
    <w:rsid w:val="00FC3E1A"/>
    <w:rsid w:val="00FC4FB6"/>
    <w:rsid w:val="00FC5C1C"/>
    <w:rsid w:val="00FC6BFF"/>
    <w:rsid w:val="00FC7614"/>
    <w:rsid w:val="00FD0A19"/>
    <w:rsid w:val="00FD56C9"/>
    <w:rsid w:val="00FE09B1"/>
    <w:rsid w:val="00FE1269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F987F-C9D6-43F0-80CD-747CAAD5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6174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0A5EC4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  <w:style w:type="character" w:customStyle="1" w:styleId="fontstyle11">
    <w:name w:val="fontstyle11"/>
    <w:basedOn w:val="Policepardfaut"/>
    <w:rsid w:val="00E3239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43629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5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5C90"/>
  </w:style>
  <w:style w:type="paragraph" w:styleId="Pieddepage">
    <w:name w:val="footer"/>
    <w:basedOn w:val="Normal"/>
    <w:link w:val="PieddepageCar"/>
    <w:uiPriority w:val="99"/>
    <w:unhideWhenUsed/>
    <w:rsid w:val="00E45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120</cp:revision>
  <dcterms:created xsi:type="dcterms:W3CDTF">2024-04-16T09:02:00Z</dcterms:created>
  <dcterms:modified xsi:type="dcterms:W3CDTF">2024-10-08T10:10:00Z</dcterms:modified>
</cp:coreProperties>
</file>