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A7" w:rsidRDefault="001B3597" w:rsidP="007A4131">
      <w:pPr>
        <w:rPr>
          <w:rFonts w:ascii="TimesNewRomanPSMT" w:eastAsia="Times New Roman" w:hAnsi="TimesNewRomanPSMT" w:cs="Times New Roman"/>
          <w:b/>
          <w:bCs/>
          <w:i/>
          <w:iCs/>
          <w:color w:val="000000"/>
          <w:sz w:val="32"/>
          <w:szCs w:val="32"/>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7A4131" w:rsidRPr="007A4131">
        <w:rPr>
          <w:rFonts w:ascii="TimesNewRomanPSMT" w:eastAsia="Times New Roman" w:hAnsi="TimesNewRomanPSMT" w:cs="Times New Roman"/>
          <w:b/>
          <w:bCs/>
          <w:color w:val="000000"/>
          <w:sz w:val="32"/>
          <w:szCs w:val="32"/>
          <w:lang w:eastAsia="fr-FR"/>
        </w:rPr>
        <w:t>Histological Study of Uterine leiomyoma in Asian Elephants (</w:t>
      </w:r>
      <w:r w:rsidR="007A4131" w:rsidRPr="007A4131">
        <w:rPr>
          <w:rFonts w:ascii="TimesNewRomanPSMT" w:eastAsia="Times New Roman" w:hAnsi="TimesNewRomanPSMT" w:cs="Times New Roman"/>
          <w:b/>
          <w:bCs/>
          <w:i/>
          <w:iCs/>
          <w:color w:val="000000"/>
          <w:sz w:val="32"/>
          <w:szCs w:val="32"/>
          <w:lang w:eastAsia="fr-FR"/>
        </w:rPr>
        <w:t>Elephas maximus</w:t>
      </w:r>
    </w:p>
    <w:p w:rsidR="007A4131" w:rsidRDefault="007A4131" w:rsidP="007A4131">
      <w:pPr>
        <w:rPr>
          <w:rFonts w:ascii="TimesNewRomanPS-BoldMT" w:hAnsi="TimesNewRomanPS-BoldMT"/>
          <w:b/>
          <w:bCs/>
          <w:color w:val="000000"/>
          <w:sz w:val="32"/>
          <w:szCs w:val="28"/>
        </w:rPr>
      </w:pPr>
      <w:bookmarkStart w:id="0" w:name="_GoBack"/>
      <w:bookmarkEnd w:id="0"/>
    </w:p>
    <w:p w:rsidR="00404DF6" w:rsidRPr="004B1948" w:rsidRDefault="00404DF6" w:rsidP="00730AC8">
      <w:pPr>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1E5B80" w:rsidRPr="001E5B80" w:rsidRDefault="001E5B80" w:rsidP="001E5B80">
      <w:pPr>
        <w:spacing w:after="0" w:line="480" w:lineRule="auto"/>
        <w:jc w:val="both"/>
        <w:rPr>
          <w:rFonts w:ascii="TimesNewRomanPSMT" w:hAnsi="TimesNewRomanPSMT"/>
          <w:color w:val="000000"/>
          <w:sz w:val="20"/>
          <w:szCs w:val="20"/>
        </w:rPr>
      </w:pPr>
      <w:r w:rsidRPr="001E5B80">
        <w:rPr>
          <w:rFonts w:ascii="TimesNewRomanPSMT" w:hAnsi="TimesNewRomanPSMT"/>
          <w:color w:val="000000"/>
          <w:sz w:val="20"/>
          <w:szCs w:val="20"/>
        </w:rPr>
        <w:t>Uterine leiomyomas or fibroids are benign tumors that arise from the smooth muscle of the uterus and are frequent in both captive and wild animals. They are also highly common in managed Asian elephants (</w:t>
      </w:r>
      <w:r w:rsidRPr="001E5B80">
        <w:rPr>
          <w:rFonts w:ascii="TimesNewRomanPSMT" w:hAnsi="TimesNewRomanPSMT"/>
          <w:i/>
          <w:iCs/>
          <w:color w:val="000000"/>
          <w:sz w:val="20"/>
          <w:szCs w:val="20"/>
        </w:rPr>
        <w:t>Elephas Maximus</w:t>
      </w:r>
      <w:r w:rsidRPr="001E5B80">
        <w:rPr>
          <w:rFonts w:ascii="TimesNewRomanPSMT" w:hAnsi="TimesNewRomanPSMT"/>
          <w:color w:val="000000"/>
          <w:sz w:val="20"/>
          <w:szCs w:val="20"/>
        </w:rPr>
        <w:t>). Our case describes a 62-year-old female elephant who died in Ben Aknoun National Park in Algiers. Autopsy revealed a larger-thannormal uterine size with a pale pinkish-white multinodular solid mass. Histopathological examination of the tumor revealed a pattern of well-differentiated, cells within a large stroma of finger-like collagenous connective tissue. The results of our study compared to other archival studies indicate that female reproductive tract neoplasia are common in adult Asian elephants and are not limited to leiomyomas, which can affect fertility and cause obstacles to conservation in managed care.</w:t>
      </w:r>
    </w:p>
    <w:p w:rsidR="001E5B80" w:rsidRDefault="001E5B80" w:rsidP="001E5B80">
      <w:pPr>
        <w:spacing w:after="0" w:line="480" w:lineRule="auto"/>
        <w:jc w:val="both"/>
        <w:rPr>
          <w:rFonts w:ascii="TimesNewRomanPSMT" w:hAnsi="TimesNewRomanPSMT"/>
          <w:b/>
          <w:bCs/>
          <w:color w:val="000000"/>
          <w:sz w:val="20"/>
          <w:szCs w:val="20"/>
        </w:rPr>
      </w:pPr>
    </w:p>
    <w:p w:rsidR="001E5B80" w:rsidRPr="001E5B80" w:rsidRDefault="001E5B80" w:rsidP="001E5B80">
      <w:pPr>
        <w:spacing w:after="0" w:line="480" w:lineRule="auto"/>
        <w:jc w:val="both"/>
        <w:rPr>
          <w:rFonts w:ascii="TimesNewRomanPSMT" w:hAnsi="TimesNewRomanPSMT"/>
          <w:b/>
          <w:bCs/>
          <w:color w:val="000000"/>
          <w:sz w:val="20"/>
          <w:szCs w:val="20"/>
        </w:rPr>
      </w:pPr>
      <w:r w:rsidRPr="001E5B80">
        <w:rPr>
          <w:rFonts w:ascii="TimesNewRomanPSMT" w:hAnsi="TimesNewRomanPSMT"/>
          <w:color w:val="000000"/>
          <w:sz w:val="20"/>
          <w:szCs w:val="20"/>
        </w:rPr>
        <w:t xml:space="preserve"> </w:t>
      </w:r>
      <w:r w:rsidRPr="001E5B80">
        <w:rPr>
          <w:rFonts w:ascii="TimesNewRomanPSMT" w:hAnsi="TimesNewRomanPSMT"/>
          <w:b/>
          <w:bCs/>
          <w:color w:val="000000"/>
          <w:sz w:val="20"/>
          <w:szCs w:val="20"/>
        </w:rPr>
        <w:t>Résumé</w:t>
      </w:r>
    </w:p>
    <w:p w:rsidR="00014BDB" w:rsidRPr="00820315" w:rsidRDefault="001E5B80" w:rsidP="001E5B80">
      <w:pPr>
        <w:spacing w:after="0" w:line="480" w:lineRule="auto"/>
        <w:jc w:val="both"/>
        <w:rPr>
          <w:rFonts w:asciiTheme="majorBidi" w:hAnsiTheme="majorBidi" w:cstheme="majorBidi"/>
          <w:sz w:val="24"/>
          <w:szCs w:val="24"/>
        </w:rPr>
      </w:pPr>
      <w:r w:rsidRPr="001E5B80">
        <w:rPr>
          <w:rFonts w:ascii="TimesNewRomanPSMT" w:hAnsi="TimesNewRomanPSMT"/>
          <w:color w:val="000000"/>
          <w:sz w:val="20"/>
          <w:szCs w:val="20"/>
        </w:rPr>
        <w:t>Les léiomyomes ou fibromes utérins sont des tumeurs bénignes qui naissent du muscle lisse de l'utérus et sont fréquents chez les animaux en captivité et sauvages. Ils sont également très fréquents chez les éléphants d'Asie (Elephas Maximus). Notre cas d’étude décrit une femelle d’éléphant de 62 ans, morte dans le parc national de Ben Aknoon à Alger. L'autopsie a révélé une taille utérine plus grande que la normale avec une masse solide multi-nodulaire de couleur blanc pâle. L'examen histopathologie de la tumeur a révélé un motif de cellules bien différenciées au sein d'un grand stroma de tissu conjonctif collagène en forme de doigt. Les résultats de notre travail, comparé à d’autres études similaires, indiquent que les néoplasies utérines sont courantes chez les éléphants d'Asie adultes et ne se limitent pas aux léiomyomes, qui peuvent affecter la fertilité et constituer des obstacles à la conservation dans les soins gérés.</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5EB" w:rsidRDefault="005255EB" w:rsidP="00E45C90">
      <w:pPr>
        <w:spacing w:after="0" w:line="240" w:lineRule="auto"/>
      </w:pPr>
      <w:r>
        <w:separator/>
      </w:r>
    </w:p>
  </w:endnote>
  <w:endnote w:type="continuationSeparator" w:id="0">
    <w:p w:rsidR="005255EB" w:rsidRDefault="005255EB"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5EB" w:rsidRDefault="005255EB" w:rsidP="00E45C90">
      <w:pPr>
        <w:spacing w:after="0" w:line="240" w:lineRule="auto"/>
      </w:pPr>
      <w:r>
        <w:separator/>
      </w:r>
    </w:p>
  </w:footnote>
  <w:footnote w:type="continuationSeparator" w:id="0">
    <w:p w:rsidR="005255EB" w:rsidRDefault="005255EB"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6621A"/>
    <w:rsid w:val="000730EA"/>
    <w:rsid w:val="00073823"/>
    <w:rsid w:val="00077696"/>
    <w:rsid w:val="00077A61"/>
    <w:rsid w:val="00085C47"/>
    <w:rsid w:val="000950D1"/>
    <w:rsid w:val="00097B98"/>
    <w:rsid w:val="000A3E72"/>
    <w:rsid w:val="000A5786"/>
    <w:rsid w:val="000A5EC4"/>
    <w:rsid w:val="000A7FF3"/>
    <w:rsid w:val="000B11FB"/>
    <w:rsid w:val="000C095C"/>
    <w:rsid w:val="000C2FED"/>
    <w:rsid w:val="000C30B6"/>
    <w:rsid w:val="000C33E7"/>
    <w:rsid w:val="000C3784"/>
    <w:rsid w:val="000C5939"/>
    <w:rsid w:val="000C6457"/>
    <w:rsid w:val="000C6980"/>
    <w:rsid w:val="000D03F4"/>
    <w:rsid w:val="000D23A2"/>
    <w:rsid w:val="000D364B"/>
    <w:rsid w:val="000D41E0"/>
    <w:rsid w:val="000D4A8D"/>
    <w:rsid w:val="000D778C"/>
    <w:rsid w:val="000E31F6"/>
    <w:rsid w:val="000E43D7"/>
    <w:rsid w:val="000E61C3"/>
    <w:rsid w:val="000F13D4"/>
    <w:rsid w:val="000F2918"/>
    <w:rsid w:val="000F5C82"/>
    <w:rsid w:val="000F72CC"/>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1BBD"/>
    <w:rsid w:val="001429FC"/>
    <w:rsid w:val="001470D3"/>
    <w:rsid w:val="001522A1"/>
    <w:rsid w:val="00156006"/>
    <w:rsid w:val="001563A9"/>
    <w:rsid w:val="00160B44"/>
    <w:rsid w:val="00160E5C"/>
    <w:rsid w:val="00163F5F"/>
    <w:rsid w:val="00164790"/>
    <w:rsid w:val="00165B07"/>
    <w:rsid w:val="00167702"/>
    <w:rsid w:val="0017227E"/>
    <w:rsid w:val="00174B81"/>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5B80"/>
    <w:rsid w:val="001E685D"/>
    <w:rsid w:val="001E6D87"/>
    <w:rsid w:val="001F1958"/>
    <w:rsid w:val="001F2A0C"/>
    <w:rsid w:val="001F53FC"/>
    <w:rsid w:val="001F605C"/>
    <w:rsid w:val="001F6C4C"/>
    <w:rsid w:val="002009FE"/>
    <w:rsid w:val="00202ADD"/>
    <w:rsid w:val="00205BB8"/>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C78BC"/>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36D6"/>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C4435"/>
    <w:rsid w:val="004D09DE"/>
    <w:rsid w:val="004D0E6F"/>
    <w:rsid w:val="004D14D1"/>
    <w:rsid w:val="004D4376"/>
    <w:rsid w:val="004D44BA"/>
    <w:rsid w:val="004D596F"/>
    <w:rsid w:val="004D6D1F"/>
    <w:rsid w:val="004D6EED"/>
    <w:rsid w:val="004E1779"/>
    <w:rsid w:val="004E1C4F"/>
    <w:rsid w:val="004E1EB3"/>
    <w:rsid w:val="004E3DA1"/>
    <w:rsid w:val="004E5B53"/>
    <w:rsid w:val="004F7541"/>
    <w:rsid w:val="004F7F4F"/>
    <w:rsid w:val="005021C0"/>
    <w:rsid w:val="00503198"/>
    <w:rsid w:val="00504DF3"/>
    <w:rsid w:val="0050563A"/>
    <w:rsid w:val="005061D6"/>
    <w:rsid w:val="00506F00"/>
    <w:rsid w:val="00510ED2"/>
    <w:rsid w:val="00512C1F"/>
    <w:rsid w:val="00515D90"/>
    <w:rsid w:val="005166D6"/>
    <w:rsid w:val="00516712"/>
    <w:rsid w:val="0051794A"/>
    <w:rsid w:val="0052296D"/>
    <w:rsid w:val="005255EB"/>
    <w:rsid w:val="00527913"/>
    <w:rsid w:val="005312B9"/>
    <w:rsid w:val="0053351F"/>
    <w:rsid w:val="005339F2"/>
    <w:rsid w:val="00537043"/>
    <w:rsid w:val="00537264"/>
    <w:rsid w:val="0054072E"/>
    <w:rsid w:val="005421BE"/>
    <w:rsid w:val="00547480"/>
    <w:rsid w:val="00551710"/>
    <w:rsid w:val="00552010"/>
    <w:rsid w:val="005548C4"/>
    <w:rsid w:val="00554A2A"/>
    <w:rsid w:val="00557E96"/>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5546"/>
    <w:rsid w:val="005C60B4"/>
    <w:rsid w:val="005C6BD8"/>
    <w:rsid w:val="005C760F"/>
    <w:rsid w:val="005D3BFE"/>
    <w:rsid w:val="005D4095"/>
    <w:rsid w:val="005D713D"/>
    <w:rsid w:val="005D77DB"/>
    <w:rsid w:val="005E3082"/>
    <w:rsid w:val="005E77F2"/>
    <w:rsid w:val="005F21A8"/>
    <w:rsid w:val="00601EB1"/>
    <w:rsid w:val="00605544"/>
    <w:rsid w:val="006061A0"/>
    <w:rsid w:val="00611627"/>
    <w:rsid w:val="006117D5"/>
    <w:rsid w:val="00611EC7"/>
    <w:rsid w:val="0061220D"/>
    <w:rsid w:val="00614647"/>
    <w:rsid w:val="00617446"/>
    <w:rsid w:val="00620885"/>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57C74"/>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226A7"/>
    <w:rsid w:val="00730AC8"/>
    <w:rsid w:val="00733CB7"/>
    <w:rsid w:val="007364C3"/>
    <w:rsid w:val="00736AB3"/>
    <w:rsid w:val="00753199"/>
    <w:rsid w:val="0076153D"/>
    <w:rsid w:val="007624DD"/>
    <w:rsid w:val="00763E66"/>
    <w:rsid w:val="0076629B"/>
    <w:rsid w:val="00766DFB"/>
    <w:rsid w:val="00767A41"/>
    <w:rsid w:val="00767ACD"/>
    <w:rsid w:val="007702E3"/>
    <w:rsid w:val="0077504F"/>
    <w:rsid w:val="00780C91"/>
    <w:rsid w:val="00783365"/>
    <w:rsid w:val="007900F8"/>
    <w:rsid w:val="00791B1D"/>
    <w:rsid w:val="00794F40"/>
    <w:rsid w:val="007974A3"/>
    <w:rsid w:val="007A0116"/>
    <w:rsid w:val="007A094D"/>
    <w:rsid w:val="007A3F0E"/>
    <w:rsid w:val="007A4131"/>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17B"/>
    <w:rsid w:val="00863BB8"/>
    <w:rsid w:val="00866EDD"/>
    <w:rsid w:val="008712BE"/>
    <w:rsid w:val="008738BE"/>
    <w:rsid w:val="008757BF"/>
    <w:rsid w:val="00875BAB"/>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4E50"/>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65996"/>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1D06"/>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2973"/>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53F"/>
    <w:rsid w:val="00BC6D60"/>
    <w:rsid w:val="00BD6B7F"/>
    <w:rsid w:val="00BE19F7"/>
    <w:rsid w:val="00BE54E6"/>
    <w:rsid w:val="00BE557F"/>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0A55"/>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E6FE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0B24"/>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45186209">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69834707">
      <w:bodyDiv w:val="1"/>
      <w:marLeft w:val="0"/>
      <w:marRight w:val="0"/>
      <w:marTop w:val="0"/>
      <w:marBottom w:val="0"/>
      <w:divBdr>
        <w:top w:val="none" w:sz="0" w:space="0" w:color="auto"/>
        <w:left w:val="none" w:sz="0" w:space="0" w:color="auto"/>
        <w:bottom w:val="none" w:sz="0" w:space="0" w:color="auto"/>
        <w:right w:val="none" w:sz="0" w:space="0" w:color="auto"/>
      </w:divBdr>
    </w:div>
    <w:div w:id="190648464">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42110248">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238948">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393166082">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72454461">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20737891">
      <w:bodyDiv w:val="1"/>
      <w:marLeft w:val="0"/>
      <w:marRight w:val="0"/>
      <w:marTop w:val="0"/>
      <w:marBottom w:val="0"/>
      <w:divBdr>
        <w:top w:val="none" w:sz="0" w:space="0" w:color="auto"/>
        <w:left w:val="none" w:sz="0" w:space="0" w:color="auto"/>
        <w:bottom w:val="none" w:sz="0" w:space="0" w:color="auto"/>
        <w:right w:val="none" w:sz="0" w:space="0" w:color="auto"/>
      </w:divBdr>
    </w:div>
    <w:div w:id="824127609">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32991567">
      <w:bodyDiv w:val="1"/>
      <w:marLeft w:val="0"/>
      <w:marRight w:val="0"/>
      <w:marTop w:val="0"/>
      <w:marBottom w:val="0"/>
      <w:divBdr>
        <w:top w:val="none" w:sz="0" w:space="0" w:color="auto"/>
        <w:left w:val="none" w:sz="0" w:space="0" w:color="auto"/>
        <w:bottom w:val="none" w:sz="0" w:space="0" w:color="auto"/>
        <w:right w:val="none" w:sz="0" w:space="0" w:color="auto"/>
      </w:divBdr>
    </w:div>
    <w:div w:id="850948632">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5186183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8114399">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05476954">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6348590">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6387461">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37596448">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4017105">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07163480">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2300461">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792165663">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1997956293">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152</cp:revision>
  <dcterms:created xsi:type="dcterms:W3CDTF">2024-04-16T09:02:00Z</dcterms:created>
  <dcterms:modified xsi:type="dcterms:W3CDTF">2024-10-09T09:12:00Z</dcterms:modified>
</cp:coreProperties>
</file>