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44" w:rsidRDefault="00103081" w:rsidP="00FB0D8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Titre d’article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FB0D80">
        <w:rPr>
          <w:rFonts w:asciiTheme="majorBidi" w:hAnsiTheme="majorBidi" w:cstheme="majorBidi"/>
          <w:sz w:val="28"/>
          <w:szCs w:val="28"/>
        </w:rPr>
        <w:t>P</w:t>
      </w:r>
      <w:r w:rsidR="00FB0D80" w:rsidRPr="00FB0D80">
        <w:rPr>
          <w:rFonts w:asciiTheme="majorBidi" w:hAnsiTheme="majorBidi" w:cstheme="majorBidi"/>
          <w:sz w:val="28"/>
          <w:szCs w:val="28"/>
        </w:rPr>
        <w:t xml:space="preserve">este of </w:t>
      </w:r>
      <w:proofErr w:type="spellStart"/>
      <w:r w:rsidR="00FB0D80" w:rsidRPr="00FB0D80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="00FB0D80" w:rsidRPr="00FB0D80">
        <w:rPr>
          <w:rFonts w:asciiTheme="majorBidi" w:hAnsiTheme="majorBidi" w:cstheme="majorBidi"/>
          <w:sz w:val="28"/>
          <w:szCs w:val="28"/>
        </w:rPr>
        <w:t xml:space="preserve"> ruminants in </w:t>
      </w:r>
      <w:proofErr w:type="spellStart"/>
      <w:proofErr w:type="gramStart"/>
      <w:r w:rsidR="00FB0D80" w:rsidRPr="00FB0D80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="00FB0D80" w:rsidRPr="00FB0D80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FB0D80" w:rsidRPr="00FB0D80">
        <w:rPr>
          <w:rFonts w:asciiTheme="majorBidi" w:hAnsiTheme="majorBidi" w:cstheme="majorBidi"/>
          <w:sz w:val="28"/>
          <w:szCs w:val="28"/>
        </w:rPr>
        <w:t xml:space="preserve"> virus circulation by </w:t>
      </w:r>
      <w:proofErr w:type="spellStart"/>
      <w:r w:rsidR="00FB0D80" w:rsidRPr="00FB0D80">
        <w:rPr>
          <w:rFonts w:asciiTheme="majorBidi" w:hAnsiTheme="majorBidi" w:cstheme="majorBidi"/>
          <w:sz w:val="28"/>
          <w:szCs w:val="28"/>
        </w:rPr>
        <w:t>serosurvey</w:t>
      </w:r>
      <w:proofErr w:type="spellEnd"/>
      <w:r w:rsidR="00FB0D80"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0D80" w:rsidRPr="00FB0D80">
        <w:rPr>
          <w:rFonts w:asciiTheme="majorBidi" w:hAnsiTheme="majorBidi" w:cstheme="majorBidi"/>
          <w:sz w:val="28"/>
          <w:szCs w:val="28"/>
        </w:rPr>
        <w:t>preliminary</w:t>
      </w:r>
      <w:proofErr w:type="spellEnd"/>
      <w:r w:rsidR="00FB0D80"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0D80" w:rsidRPr="00FB0D80">
        <w:rPr>
          <w:rFonts w:asciiTheme="majorBidi" w:hAnsiTheme="majorBidi" w:cstheme="majorBidi"/>
          <w:sz w:val="28"/>
          <w:szCs w:val="28"/>
        </w:rPr>
        <w:t>results</w:t>
      </w:r>
      <w:proofErr w:type="spellEnd"/>
    </w:p>
    <w:p w:rsidR="00F54044" w:rsidRDefault="00F54044" w:rsidP="00F54044">
      <w:pPr>
        <w:rPr>
          <w:rFonts w:asciiTheme="majorBidi" w:hAnsiTheme="majorBidi" w:cstheme="majorBidi"/>
          <w:sz w:val="28"/>
          <w:szCs w:val="28"/>
        </w:rPr>
      </w:pPr>
    </w:p>
    <w:p w:rsidR="0090358A" w:rsidRDefault="00D7691B" w:rsidP="00F5404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FB0D80" w:rsidRPr="00FB0D80" w:rsidRDefault="00FB0D80" w:rsidP="00FB0D80">
      <w:pPr>
        <w:rPr>
          <w:rFonts w:asciiTheme="majorBidi" w:hAnsiTheme="majorBidi" w:cstheme="majorBidi"/>
          <w:sz w:val="28"/>
          <w:szCs w:val="28"/>
        </w:rPr>
      </w:pPr>
      <w:r w:rsidRPr="00FB0D80">
        <w:rPr>
          <w:rFonts w:asciiTheme="majorBidi" w:hAnsiTheme="majorBidi" w:cstheme="majorBidi"/>
          <w:sz w:val="28"/>
          <w:szCs w:val="28"/>
        </w:rPr>
        <w:t xml:space="preserve">Peste of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ruminants (PPR)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highly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contagious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viral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mainly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infects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sheep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goats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. PPR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firstly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reported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in West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Africa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1942 (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Gargadennec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Lalanne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, 1942) and spread to East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Africa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>, the Middle East and Asia (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Muniraju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et </w:t>
      </w:r>
      <w:proofErr w:type="gramStart"/>
      <w:r w:rsidRPr="00FB0D80">
        <w:rPr>
          <w:rFonts w:asciiTheme="majorBidi" w:hAnsiTheme="majorBidi" w:cstheme="majorBidi"/>
          <w:sz w:val="28"/>
          <w:szCs w:val="28"/>
        </w:rPr>
        <w:t>al.,</w:t>
      </w:r>
      <w:proofErr w:type="gramEnd"/>
      <w:r w:rsidRPr="00FB0D80">
        <w:rPr>
          <w:rFonts w:asciiTheme="majorBidi" w:hAnsiTheme="majorBidi" w:cstheme="majorBidi"/>
          <w:sz w:val="28"/>
          <w:szCs w:val="28"/>
        </w:rPr>
        <w:t xml:space="preserve"> 2014). In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recent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extending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to all the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North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African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countries (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Couacy-Hymann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, 2013) and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could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due to the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movement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Sudan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Egypt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and the Middle East (</w:t>
      </w:r>
      <w:proofErr w:type="spellStart"/>
      <w:r w:rsidRPr="00FB0D80">
        <w:rPr>
          <w:rFonts w:asciiTheme="majorBidi" w:hAnsiTheme="majorBidi" w:cstheme="majorBidi"/>
          <w:sz w:val="28"/>
          <w:szCs w:val="28"/>
        </w:rPr>
        <w:t>Banyard</w:t>
      </w:r>
      <w:proofErr w:type="spellEnd"/>
      <w:r w:rsidRPr="00FB0D80">
        <w:rPr>
          <w:rFonts w:asciiTheme="majorBidi" w:hAnsiTheme="majorBidi" w:cstheme="majorBidi"/>
          <w:sz w:val="28"/>
          <w:szCs w:val="28"/>
        </w:rPr>
        <w:t xml:space="preserve"> et </w:t>
      </w:r>
      <w:proofErr w:type="gramStart"/>
      <w:r w:rsidRPr="00FB0D80">
        <w:rPr>
          <w:rFonts w:asciiTheme="majorBidi" w:hAnsiTheme="majorBidi" w:cstheme="majorBidi"/>
          <w:sz w:val="28"/>
          <w:szCs w:val="28"/>
        </w:rPr>
        <w:t>al.,</w:t>
      </w:r>
      <w:proofErr w:type="gramEnd"/>
      <w:r w:rsidRPr="00FB0D80">
        <w:rPr>
          <w:rFonts w:asciiTheme="majorBidi" w:hAnsiTheme="majorBidi" w:cstheme="majorBidi"/>
          <w:sz w:val="28"/>
          <w:szCs w:val="28"/>
        </w:rPr>
        <w:t xml:space="preserve"> 2010).</w:t>
      </w:r>
    </w:p>
    <w:p w:rsidR="00014BDB" w:rsidRPr="00A43522" w:rsidRDefault="00FB0D80" w:rsidP="008E58B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8BE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593</cp:revision>
  <dcterms:created xsi:type="dcterms:W3CDTF">2019-12-10T12:38:00Z</dcterms:created>
  <dcterms:modified xsi:type="dcterms:W3CDTF">2025-01-16T10:17:00Z</dcterms:modified>
</cp:coreProperties>
</file>