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94" w:rsidRDefault="00103081" w:rsidP="008C4C4B">
      <w:pPr>
        <w:pStyle w:val="Titre1"/>
        <w:spacing w:before="0"/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AB0E06" w:rsidRPr="00AB0E06">
        <w:t xml:space="preserve"> </w:t>
      </w:r>
      <w:proofErr w:type="spellStart"/>
      <w:r w:rsidR="008C4C4B" w:rsidRPr="008C4C4B">
        <w:t>Prevalence</w:t>
      </w:r>
      <w:proofErr w:type="spellEnd"/>
      <w:r w:rsidR="008C4C4B" w:rsidRPr="008C4C4B">
        <w:t xml:space="preserve">, </w:t>
      </w:r>
      <w:proofErr w:type="spellStart"/>
      <w:r w:rsidR="008C4C4B" w:rsidRPr="008C4C4B">
        <w:t>seasonality</w:t>
      </w:r>
      <w:proofErr w:type="spellEnd"/>
      <w:r w:rsidR="008C4C4B" w:rsidRPr="008C4C4B">
        <w:t xml:space="preserve">, and </w:t>
      </w:r>
      <w:proofErr w:type="spellStart"/>
      <w:r w:rsidR="008C4C4B" w:rsidRPr="008C4C4B">
        <w:t>antimicrobial</w:t>
      </w:r>
      <w:proofErr w:type="spellEnd"/>
      <w:r w:rsidR="008C4C4B" w:rsidRPr="008C4C4B">
        <w:t xml:space="preserve"> </w:t>
      </w:r>
      <w:proofErr w:type="spellStart"/>
      <w:r w:rsidR="008C4C4B" w:rsidRPr="008C4C4B">
        <w:t>resistance</w:t>
      </w:r>
      <w:proofErr w:type="spellEnd"/>
      <w:r w:rsidR="008C4C4B" w:rsidRPr="008C4C4B">
        <w:t xml:space="preserve"> of </w:t>
      </w:r>
      <w:proofErr w:type="spellStart"/>
      <w:r w:rsidR="008C4C4B" w:rsidRPr="008C4C4B">
        <w:t>thermotolerant</w:t>
      </w:r>
      <w:proofErr w:type="spellEnd"/>
      <w:r w:rsidR="008C4C4B" w:rsidRPr="008C4C4B">
        <w:t xml:space="preserve"> </w:t>
      </w:r>
      <w:proofErr w:type="spellStart"/>
      <w:r w:rsidR="008C4C4B" w:rsidRPr="008C4C4B">
        <w:t>Campylobacter</w:t>
      </w:r>
      <w:proofErr w:type="spellEnd"/>
      <w:r w:rsidR="008C4C4B" w:rsidRPr="008C4C4B">
        <w:t xml:space="preserve"> </w:t>
      </w:r>
      <w:proofErr w:type="spellStart"/>
      <w:r w:rsidR="008C4C4B" w:rsidRPr="008C4C4B">
        <w:t>isolated</w:t>
      </w:r>
      <w:proofErr w:type="spellEnd"/>
      <w:r w:rsidR="008C4C4B" w:rsidRPr="008C4C4B">
        <w:t xml:space="preserve"> </w:t>
      </w:r>
      <w:proofErr w:type="spellStart"/>
      <w:r w:rsidR="008C4C4B" w:rsidRPr="008C4C4B">
        <w:t>from</w:t>
      </w:r>
      <w:proofErr w:type="spellEnd"/>
      <w:r w:rsidR="008C4C4B" w:rsidRPr="008C4C4B">
        <w:t xml:space="preserve"> </w:t>
      </w:r>
      <w:proofErr w:type="spellStart"/>
      <w:r w:rsidR="008C4C4B" w:rsidRPr="008C4C4B">
        <w:t>broiler</w:t>
      </w:r>
      <w:proofErr w:type="spellEnd"/>
      <w:r w:rsidR="008C4C4B" w:rsidRPr="008C4C4B">
        <w:t xml:space="preserve"> </w:t>
      </w:r>
      <w:proofErr w:type="spellStart"/>
      <w:r w:rsidR="008C4C4B" w:rsidRPr="008C4C4B">
        <w:t>farms</w:t>
      </w:r>
      <w:proofErr w:type="spellEnd"/>
      <w:r w:rsidR="008C4C4B" w:rsidRPr="008C4C4B">
        <w:t xml:space="preserve"> and </w:t>
      </w:r>
      <w:proofErr w:type="spellStart"/>
      <w:r w:rsidR="008C4C4B" w:rsidRPr="008C4C4B">
        <w:t>slaughterhouses</w:t>
      </w:r>
      <w:proofErr w:type="spellEnd"/>
      <w:r w:rsidR="008C4C4B" w:rsidRPr="008C4C4B">
        <w:t xml:space="preserve"> in East </w:t>
      </w:r>
      <w:proofErr w:type="spellStart"/>
      <w:r w:rsidR="008C4C4B" w:rsidRPr="008C4C4B">
        <w:t>Algeria</w:t>
      </w:r>
      <w:proofErr w:type="spellEnd"/>
    </w:p>
    <w:p w:rsidR="008C4C4B" w:rsidRPr="008C4C4B" w:rsidRDefault="008C4C4B" w:rsidP="008C4C4B">
      <w:bookmarkStart w:id="0" w:name="_GoBack"/>
      <w:bookmarkEnd w:id="0"/>
    </w:p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D6193A" w:rsidRPr="0006096E" w:rsidRDefault="008C4C4B" w:rsidP="008C4C4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Aim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: The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current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study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carried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out to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determine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prevalence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seasonality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, and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antimicrobial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profile of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thermotolerant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Campylobacter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isolated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from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broiler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chickens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in Batna, East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Algeria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from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June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2016 to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June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2018.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Materials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proofErr w:type="gramStart"/>
      <w:r w:rsidRPr="008C4C4B">
        <w:rPr>
          <w:color w:val="222222"/>
          <w:sz w:val="34"/>
          <w:szCs w:val="34"/>
          <w:shd w:val="clear" w:color="auto" w:fill="FFFFFF"/>
        </w:rPr>
        <w:t>Methods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>:</w:t>
      </w:r>
      <w:proofErr w:type="gramEnd"/>
      <w:r w:rsidRPr="008C4C4B">
        <w:rPr>
          <w:color w:val="222222"/>
          <w:sz w:val="34"/>
          <w:szCs w:val="34"/>
          <w:shd w:val="clear" w:color="auto" w:fill="FFFFFF"/>
        </w:rPr>
        <w:t xml:space="preserve"> A total of 960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samples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including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480 cloacal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swabs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, 240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cecal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contents, and 240 neck skin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samples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collected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from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6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poultry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farms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and 12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slaughterhouses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included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this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study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.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After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isolation and identification,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susceptibility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seven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antimicrobial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agents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tested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by the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disk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diffusion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method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. The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seasonality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Campylobacter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infection at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broiler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farms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statistically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analyzed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.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Results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: The data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showed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that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65%, 55%, and 70% of the cloacal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swab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, neck skin, and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cecal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content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samples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contaminated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with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thermotolerant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Campylobacter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strains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respectively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(p</w:t>
      </w:r>
      <w:r w:rsidRPr="008C4C4B"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with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peak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occurrence in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summer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. All of the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isolates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susceptible to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gentamicin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resistant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ampicillin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amoxicillin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>/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clavulanic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acid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while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83.3% of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them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resistant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erythromycin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.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Interestingly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, 16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different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resistance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gramStart"/>
      <w:r w:rsidRPr="008C4C4B">
        <w:rPr>
          <w:color w:val="222222"/>
          <w:sz w:val="34"/>
          <w:szCs w:val="34"/>
          <w:shd w:val="clear" w:color="auto" w:fill="FFFFFF"/>
        </w:rPr>
        <w:t>profiles</w:t>
      </w:r>
      <w:proofErr w:type="gram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noted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with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combination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of “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ampicillin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amoxicillin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>/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clavulanic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acid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chloramphenicol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lastRenderedPageBreak/>
        <w:t>erythromycin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, and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tetracycline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”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being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most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common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identified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in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20.7% of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isolated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strains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. </w:t>
      </w:r>
      <w:proofErr w:type="gramStart"/>
      <w:r w:rsidRPr="008C4C4B">
        <w:rPr>
          <w:color w:val="222222"/>
          <w:sz w:val="34"/>
          <w:szCs w:val="34"/>
          <w:shd w:val="clear" w:color="auto" w:fill="FFFFFF"/>
        </w:rPr>
        <w:t>Conclusion:</w:t>
      </w:r>
      <w:proofErr w:type="gramEnd"/>
      <w:r w:rsidRPr="008C4C4B">
        <w:rPr>
          <w:color w:val="222222"/>
          <w:sz w:val="34"/>
          <w:szCs w:val="34"/>
          <w:shd w:val="clear" w:color="auto" w:fill="FFFFFF"/>
        </w:rPr>
        <w:t xml:space="preserve"> This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study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demonstrates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presence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of a high contamination rate of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multidrug-resistant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Campylobacter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farms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slaughterhouses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in East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Algeria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.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These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findings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underscore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need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apply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strict control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measures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avoid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any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associated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public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health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hazard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among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Algerian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consumers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. This initial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finding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of the contamination of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poultry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with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this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zoonotic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pathogen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in East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Algeria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suggests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the value of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periodic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comprehensive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evaluation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associated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disease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poultry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as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well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as in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humans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this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C4C4B">
        <w:rPr>
          <w:color w:val="222222"/>
          <w:sz w:val="34"/>
          <w:szCs w:val="34"/>
          <w:shd w:val="clear" w:color="auto" w:fill="FFFFFF"/>
        </w:rPr>
        <w:t>region</w:t>
      </w:r>
      <w:proofErr w:type="spellEnd"/>
      <w:r w:rsidRPr="008C4C4B">
        <w:rPr>
          <w:color w:val="222222"/>
          <w:sz w:val="34"/>
          <w:szCs w:val="34"/>
          <w:shd w:val="clear" w:color="auto" w:fill="FFFFFF"/>
        </w:rPr>
        <w:t>.</w:t>
      </w:r>
    </w:p>
    <w:sectPr w:rsidR="00D6193A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57BA"/>
    <w:rsid w:val="00036215"/>
    <w:rsid w:val="00036674"/>
    <w:rsid w:val="00036BBC"/>
    <w:rsid w:val="0004435E"/>
    <w:rsid w:val="00055324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3C1A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2DED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55B32"/>
    <w:rsid w:val="00160E5C"/>
    <w:rsid w:val="001610C8"/>
    <w:rsid w:val="00163F5F"/>
    <w:rsid w:val="00164790"/>
    <w:rsid w:val="00165B07"/>
    <w:rsid w:val="0016651E"/>
    <w:rsid w:val="00167702"/>
    <w:rsid w:val="0017227E"/>
    <w:rsid w:val="001821E0"/>
    <w:rsid w:val="00185300"/>
    <w:rsid w:val="001A2ABC"/>
    <w:rsid w:val="001A3BF2"/>
    <w:rsid w:val="001A52A5"/>
    <w:rsid w:val="001B087B"/>
    <w:rsid w:val="001B0BBA"/>
    <w:rsid w:val="001B0E47"/>
    <w:rsid w:val="001B3597"/>
    <w:rsid w:val="001B58CC"/>
    <w:rsid w:val="001B5F10"/>
    <w:rsid w:val="001B69DC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40AE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A6E28"/>
    <w:rsid w:val="002B044C"/>
    <w:rsid w:val="002B176B"/>
    <w:rsid w:val="002B18A5"/>
    <w:rsid w:val="002B2A37"/>
    <w:rsid w:val="002B2CC4"/>
    <w:rsid w:val="002B34BC"/>
    <w:rsid w:val="002C0B7F"/>
    <w:rsid w:val="002C2E07"/>
    <w:rsid w:val="002C37F5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5A14"/>
    <w:rsid w:val="00307910"/>
    <w:rsid w:val="00310CF8"/>
    <w:rsid w:val="003114A8"/>
    <w:rsid w:val="00311F7D"/>
    <w:rsid w:val="003244AA"/>
    <w:rsid w:val="003319BA"/>
    <w:rsid w:val="0033722C"/>
    <w:rsid w:val="00337FD1"/>
    <w:rsid w:val="00342033"/>
    <w:rsid w:val="003461E7"/>
    <w:rsid w:val="00350454"/>
    <w:rsid w:val="00350CE5"/>
    <w:rsid w:val="0035140D"/>
    <w:rsid w:val="00351424"/>
    <w:rsid w:val="00352056"/>
    <w:rsid w:val="0035797A"/>
    <w:rsid w:val="00362FD9"/>
    <w:rsid w:val="0037112E"/>
    <w:rsid w:val="00375F3F"/>
    <w:rsid w:val="00381355"/>
    <w:rsid w:val="00382C1F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61EE3"/>
    <w:rsid w:val="004704E9"/>
    <w:rsid w:val="004708A9"/>
    <w:rsid w:val="004737C4"/>
    <w:rsid w:val="0048544A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3D75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1177"/>
    <w:rsid w:val="00512C1F"/>
    <w:rsid w:val="00515D90"/>
    <w:rsid w:val="005166D6"/>
    <w:rsid w:val="00516712"/>
    <w:rsid w:val="0051794A"/>
    <w:rsid w:val="0052296D"/>
    <w:rsid w:val="005259E7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658E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1D46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3C7E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392A"/>
    <w:rsid w:val="0067570F"/>
    <w:rsid w:val="00677122"/>
    <w:rsid w:val="00681349"/>
    <w:rsid w:val="00684900"/>
    <w:rsid w:val="0068592F"/>
    <w:rsid w:val="00685E9F"/>
    <w:rsid w:val="006866B3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161F8"/>
    <w:rsid w:val="00721393"/>
    <w:rsid w:val="007319E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14F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0FA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13C"/>
    <w:rsid w:val="00826B47"/>
    <w:rsid w:val="00826EEB"/>
    <w:rsid w:val="00827A8D"/>
    <w:rsid w:val="00834BAA"/>
    <w:rsid w:val="008356D3"/>
    <w:rsid w:val="008369C6"/>
    <w:rsid w:val="00841845"/>
    <w:rsid w:val="00846BDF"/>
    <w:rsid w:val="0084721F"/>
    <w:rsid w:val="00850722"/>
    <w:rsid w:val="00851F75"/>
    <w:rsid w:val="0085599A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B5B8D"/>
    <w:rsid w:val="008C27B0"/>
    <w:rsid w:val="008C362B"/>
    <w:rsid w:val="008C4C4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5C90"/>
    <w:rsid w:val="008F7453"/>
    <w:rsid w:val="00901B4B"/>
    <w:rsid w:val="0090358A"/>
    <w:rsid w:val="00912940"/>
    <w:rsid w:val="00913015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4F43"/>
    <w:rsid w:val="00956A23"/>
    <w:rsid w:val="0097325C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3BBB"/>
    <w:rsid w:val="00994FC7"/>
    <w:rsid w:val="0099617E"/>
    <w:rsid w:val="009970FF"/>
    <w:rsid w:val="009A5420"/>
    <w:rsid w:val="009A6E13"/>
    <w:rsid w:val="009B0A27"/>
    <w:rsid w:val="009B3905"/>
    <w:rsid w:val="009B4EA7"/>
    <w:rsid w:val="009C0133"/>
    <w:rsid w:val="009C0FA2"/>
    <w:rsid w:val="009C39E5"/>
    <w:rsid w:val="009D722F"/>
    <w:rsid w:val="009D7C09"/>
    <w:rsid w:val="009E0E9D"/>
    <w:rsid w:val="009E1116"/>
    <w:rsid w:val="009E734A"/>
    <w:rsid w:val="009E7FA0"/>
    <w:rsid w:val="009F4626"/>
    <w:rsid w:val="009F7580"/>
    <w:rsid w:val="00A01FAB"/>
    <w:rsid w:val="00A05E8E"/>
    <w:rsid w:val="00A167F3"/>
    <w:rsid w:val="00A2010B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34D5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92B"/>
    <w:rsid w:val="00A62E24"/>
    <w:rsid w:val="00A640CF"/>
    <w:rsid w:val="00A64690"/>
    <w:rsid w:val="00A665C3"/>
    <w:rsid w:val="00A74F8F"/>
    <w:rsid w:val="00A75B99"/>
    <w:rsid w:val="00A77C1B"/>
    <w:rsid w:val="00A848E7"/>
    <w:rsid w:val="00A8526E"/>
    <w:rsid w:val="00A915AA"/>
    <w:rsid w:val="00A9245B"/>
    <w:rsid w:val="00A94089"/>
    <w:rsid w:val="00A950BB"/>
    <w:rsid w:val="00A957C5"/>
    <w:rsid w:val="00A9626A"/>
    <w:rsid w:val="00A97D50"/>
    <w:rsid w:val="00AA6661"/>
    <w:rsid w:val="00AA7539"/>
    <w:rsid w:val="00AB0E06"/>
    <w:rsid w:val="00AB2087"/>
    <w:rsid w:val="00AB22D2"/>
    <w:rsid w:val="00AB2F16"/>
    <w:rsid w:val="00AB6A2A"/>
    <w:rsid w:val="00AB757E"/>
    <w:rsid w:val="00AC3907"/>
    <w:rsid w:val="00AD037E"/>
    <w:rsid w:val="00AD2482"/>
    <w:rsid w:val="00AD3CFC"/>
    <w:rsid w:val="00AD4549"/>
    <w:rsid w:val="00AD4566"/>
    <w:rsid w:val="00AE3D03"/>
    <w:rsid w:val="00AE46E9"/>
    <w:rsid w:val="00AF1410"/>
    <w:rsid w:val="00AF6FF2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37F1F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4CB8"/>
    <w:rsid w:val="00BB6528"/>
    <w:rsid w:val="00BB769E"/>
    <w:rsid w:val="00BC249C"/>
    <w:rsid w:val="00BC4C5D"/>
    <w:rsid w:val="00BC6D60"/>
    <w:rsid w:val="00BD6B7F"/>
    <w:rsid w:val="00BE1499"/>
    <w:rsid w:val="00BE19F7"/>
    <w:rsid w:val="00BE3547"/>
    <w:rsid w:val="00BE54E6"/>
    <w:rsid w:val="00BE6326"/>
    <w:rsid w:val="00BF2019"/>
    <w:rsid w:val="00C00329"/>
    <w:rsid w:val="00C01371"/>
    <w:rsid w:val="00C021E9"/>
    <w:rsid w:val="00C073FE"/>
    <w:rsid w:val="00C0756C"/>
    <w:rsid w:val="00C0783B"/>
    <w:rsid w:val="00C14AEF"/>
    <w:rsid w:val="00C2675B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1DE2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0B63"/>
    <w:rsid w:val="00CA3442"/>
    <w:rsid w:val="00CA57DE"/>
    <w:rsid w:val="00CA5C48"/>
    <w:rsid w:val="00CB25D5"/>
    <w:rsid w:val="00CB632E"/>
    <w:rsid w:val="00CB7371"/>
    <w:rsid w:val="00CC0881"/>
    <w:rsid w:val="00CC21D8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E3545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1969"/>
    <w:rsid w:val="00D53FD0"/>
    <w:rsid w:val="00D541C4"/>
    <w:rsid w:val="00D617F7"/>
    <w:rsid w:val="00D6193A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D7C01"/>
    <w:rsid w:val="00DE484A"/>
    <w:rsid w:val="00DE59D2"/>
    <w:rsid w:val="00DE5CA9"/>
    <w:rsid w:val="00DE751A"/>
    <w:rsid w:val="00DF6982"/>
    <w:rsid w:val="00DF6B66"/>
    <w:rsid w:val="00E07663"/>
    <w:rsid w:val="00E13163"/>
    <w:rsid w:val="00E17434"/>
    <w:rsid w:val="00E1757F"/>
    <w:rsid w:val="00E20875"/>
    <w:rsid w:val="00E23094"/>
    <w:rsid w:val="00E24F76"/>
    <w:rsid w:val="00E31C8E"/>
    <w:rsid w:val="00E35383"/>
    <w:rsid w:val="00E3698B"/>
    <w:rsid w:val="00E36CD4"/>
    <w:rsid w:val="00E44614"/>
    <w:rsid w:val="00E46BDE"/>
    <w:rsid w:val="00E50CC7"/>
    <w:rsid w:val="00E50DDB"/>
    <w:rsid w:val="00E60A52"/>
    <w:rsid w:val="00E667EF"/>
    <w:rsid w:val="00E75B1B"/>
    <w:rsid w:val="00E87CA4"/>
    <w:rsid w:val="00E94EA3"/>
    <w:rsid w:val="00E9523E"/>
    <w:rsid w:val="00EA1340"/>
    <w:rsid w:val="00EA3F6D"/>
    <w:rsid w:val="00EA5655"/>
    <w:rsid w:val="00EA5C55"/>
    <w:rsid w:val="00EA7D26"/>
    <w:rsid w:val="00EB1FDD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3548"/>
    <w:rsid w:val="00F44E49"/>
    <w:rsid w:val="00F46431"/>
    <w:rsid w:val="00F47483"/>
    <w:rsid w:val="00F5088E"/>
    <w:rsid w:val="00F54044"/>
    <w:rsid w:val="00F64269"/>
    <w:rsid w:val="00F65990"/>
    <w:rsid w:val="00F76E6F"/>
    <w:rsid w:val="00F8781E"/>
    <w:rsid w:val="00F9150C"/>
    <w:rsid w:val="00F939F8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5251</TotalTime>
  <Pages>2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779</cp:revision>
  <dcterms:created xsi:type="dcterms:W3CDTF">2019-12-10T12:38:00Z</dcterms:created>
  <dcterms:modified xsi:type="dcterms:W3CDTF">2025-01-27T13:25:00Z</dcterms:modified>
</cp:coreProperties>
</file>