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CF" w:rsidRDefault="00103081" w:rsidP="0016651E">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16651E">
        <w:t>Seroprevalence and risk factors of Toxoplasma gondii infection in rabbit of local Algerian population</w:t>
      </w:r>
    </w:p>
    <w:p w:rsidR="0016651E" w:rsidRPr="0016651E" w:rsidRDefault="0016651E" w:rsidP="0016651E">
      <w:bookmarkStart w:id="0" w:name="_GoBack"/>
      <w:bookmarkEnd w:id="0"/>
    </w:p>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16651E" w:rsidP="0016651E">
      <w:pPr>
        <w:spacing w:line="360" w:lineRule="auto"/>
        <w:jc w:val="both"/>
        <w:rPr>
          <w:rFonts w:asciiTheme="majorBidi" w:hAnsiTheme="majorBidi" w:cstheme="majorBidi"/>
          <w:sz w:val="28"/>
          <w:szCs w:val="28"/>
        </w:rPr>
      </w:pPr>
      <w:r w:rsidRPr="0016651E">
        <w:rPr>
          <w:color w:val="222222"/>
          <w:sz w:val="34"/>
          <w:szCs w:val="34"/>
          <w:shd w:val="clear" w:color="auto" w:fill="FFFFFF"/>
        </w:rPr>
        <w:t>Aim: The objective of this investigation was to determine the seroprevalence and identify the risk factors of Toxoplasma gondii infection in the rabbit of the local Algerian population from five districts of Northern Algeria. Materials and Methods: Blood samples of 350 rabbits were collected and analyzed for the presence of anti-T. gondii immunoglobulin G antibodies using the indirect enzyme-linked immunosorbent assay. Additional data concerning the farms and management practices were obtained through a questionnaire used in surveys and interviews. Results: The overall seroprevalence was 14.6% (51/350). The seroprevalence was significantly higher in outdoor rearing farms and was linked to the presence of animals from other species on the farm. A higher seroprevalence was found in older animals compared to younger ones. No difference in seroprevalence was noted with respect to the origin or gender of animals, type of cage, feed and water sources, presence of cats in the vicinity, hygiene status, or season. Conclusion: This study has shown that T. gondii prevalence in rabbits of the local population is relevant and may have important implications for public health in rural areas.</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3C1A"/>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5300"/>
    <w:rsid w:val="001A2ABC"/>
    <w:rsid w:val="001A3BF2"/>
    <w:rsid w:val="001A52A5"/>
    <w:rsid w:val="001B087B"/>
    <w:rsid w:val="001B0BBA"/>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A37"/>
    <w:rsid w:val="002B2CC4"/>
    <w:rsid w:val="002B34BC"/>
    <w:rsid w:val="002C0B7F"/>
    <w:rsid w:val="002C2E07"/>
    <w:rsid w:val="002D5BCF"/>
    <w:rsid w:val="002D797D"/>
    <w:rsid w:val="002E22CB"/>
    <w:rsid w:val="002E5A10"/>
    <w:rsid w:val="002E6149"/>
    <w:rsid w:val="002F0D90"/>
    <w:rsid w:val="002F15B5"/>
    <w:rsid w:val="00302140"/>
    <w:rsid w:val="003041FB"/>
    <w:rsid w:val="00307910"/>
    <w:rsid w:val="00310CF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D7C01"/>
    <w:rsid w:val="00DE484A"/>
    <w:rsid w:val="00DE59D2"/>
    <w:rsid w:val="00DE5CA9"/>
    <w:rsid w:val="00DE751A"/>
    <w:rsid w:val="00DF6982"/>
    <w:rsid w:val="00DF6B66"/>
    <w:rsid w:val="00E07663"/>
    <w:rsid w:val="00E13163"/>
    <w:rsid w:val="00E17434"/>
    <w:rsid w:val="00E1757F"/>
    <w:rsid w:val="00E20875"/>
    <w:rsid w:val="00E24F76"/>
    <w:rsid w:val="00E31C8E"/>
    <w:rsid w:val="00E35383"/>
    <w:rsid w:val="00E3698B"/>
    <w:rsid w:val="00E36CD4"/>
    <w:rsid w:val="00E44614"/>
    <w:rsid w:val="00E50CC7"/>
    <w:rsid w:val="00E50DDB"/>
    <w:rsid w:val="00E60A52"/>
    <w:rsid w:val="00E667EF"/>
    <w:rsid w:val="00E75B1B"/>
    <w:rsid w:val="00E87CA4"/>
    <w:rsid w:val="00E94EA3"/>
    <w:rsid w:val="00E9523E"/>
    <w:rsid w:val="00EA1340"/>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4993</TotalTime>
  <Pages>1</Pages>
  <Words>204</Words>
  <Characters>1125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762</cp:revision>
  <dcterms:created xsi:type="dcterms:W3CDTF">2019-12-10T12:38:00Z</dcterms:created>
  <dcterms:modified xsi:type="dcterms:W3CDTF">2025-01-27T08:51:00Z</dcterms:modified>
</cp:coreProperties>
</file>