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91" w:rsidRDefault="001B3597" w:rsidP="00635E2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635E2B" w:rsidRPr="00635E2B">
        <w:rPr>
          <w:rFonts w:asciiTheme="majorBidi" w:hAnsiTheme="majorBidi" w:cstheme="majorBidi"/>
          <w:b/>
          <w:bCs/>
          <w:sz w:val="28"/>
          <w:szCs w:val="28"/>
        </w:rPr>
        <w:t xml:space="preserve">La </w:t>
      </w:r>
      <w:proofErr w:type="spellStart"/>
      <w:r w:rsidR="00635E2B" w:rsidRPr="00635E2B">
        <w:rPr>
          <w:rFonts w:asciiTheme="majorBidi" w:hAnsiTheme="majorBidi" w:cstheme="majorBidi"/>
          <w:b/>
          <w:bCs/>
          <w:sz w:val="28"/>
          <w:szCs w:val="28"/>
        </w:rPr>
        <w:t>giardiose</w:t>
      </w:r>
      <w:proofErr w:type="spellEnd"/>
      <w:r w:rsidR="00635E2B" w:rsidRPr="00635E2B">
        <w:rPr>
          <w:rFonts w:asciiTheme="majorBidi" w:hAnsiTheme="majorBidi" w:cstheme="majorBidi"/>
          <w:b/>
          <w:bCs/>
          <w:sz w:val="28"/>
          <w:szCs w:val="28"/>
        </w:rPr>
        <w:t xml:space="preserve"> chez le veau dans la région d'Alger et ses environs</w:t>
      </w:r>
      <w:r w:rsidR="003B1531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A167F3" w:rsidRDefault="00A167F3" w:rsidP="00693D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E94EA3" w:rsidRPr="00E94EA3" w:rsidRDefault="00E94EA3" w:rsidP="00E94EA3">
      <w:pPr>
        <w:jc w:val="both"/>
        <w:rPr>
          <w:rFonts w:asciiTheme="majorBidi" w:hAnsiTheme="majorBidi" w:cstheme="majorBidi"/>
          <w:sz w:val="24"/>
          <w:szCs w:val="24"/>
        </w:rPr>
      </w:pPr>
      <w:r w:rsidRPr="00E94EA3">
        <w:rPr>
          <w:rFonts w:asciiTheme="majorBidi" w:hAnsiTheme="majorBidi" w:cstheme="majorBidi"/>
          <w:sz w:val="24"/>
          <w:szCs w:val="24"/>
        </w:rPr>
        <w:t xml:space="preserve">Giardia </w:t>
      </w:r>
      <w:proofErr w:type="spellStart"/>
      <w:r w:rsidRPr="00E94EA3">
        <w:rPr>
          <w:rFonts w:asciiTheme="majorBidi" w:hAnsiTheme="majorBidi" w:cstheme="majorBidi"/>
          <w:sz w:val="24"/>
          <w:szCs w:val="24"/>
        </w:rPr>
        <w:t>duodénalis</w:t>
      </w:r>
      <w:proofErr w:type="spellEnd"/>
      <w:r w:rsidRPr="00E94EA3">
        <w:rPr>
          <w:rFonts w:asciiTheme="majorBidi" w:hAnsiTheme="majorBidi" w:cstheme="majorBidi"/>
          <w:sz w:val="24"/>
          <w:szCs w:val="24"/>
        </w:rPr>
        <w:t xml:space="preserve"> est un protozoaire intestinal flagellé, cosmopolite à l’origine de la </w:t>
      </w:r>
      <w:proofErr w:type="spellStart"/>
      <w:r w:rsidRPr="00E94EA3">
        <w:rPr>
          <w:rFonts w:asciiTheme="majorBidi" w:hAnsiTheme="majorBidi" w:cstheme="majorBidi"/>
          <w:sz w:val="24"/>
          <w:szCs w:val="24"/>
        </w:rPr>
        <w:t>giardiose</w:t>
      </w:r>
      <w:proofErr w:type="spellEnd"/>
      <w:r w:rsidRPr="00E94EA3">
        <w:rPr>
          <w:rFonts w:asciiTheme="majorBidi" w:hAnsiTheme="majorBidi" w:cstheme="majorBidi"/>
          <w:sz w:val="24"/>
          <w:szCs w:val="24"/>
        </w:rPr>
        <w:t xml:space="preserve"> chez un grand nombre de mammifères y compris l’</w:t>
      </w:r>
      <w:proofErr w:type="spellStart"/>
      <w:r w:rsidRPr="00E94EA3">
        <w:rPr>
          <w:rFonts w:asciiTheme="majorBidi" w:hAnsiTheme="majorBidi" w:cstheme="majorBidi"/>
          <w:sz w:val="24"/>
          <w:szCs w:val="24"/>
        </w:rPr>
        <w:t>homme.Une</w:t>
      </w:r>
      <w:proofErr w:type="spellEnd"/>
      <w:r w:rsidRPr="00E94EA3">
        <w:rPr>
          <w:rFonts w:asciiTheme="majorBidi" w:hAnsiTheme="majorBidi" w:cstheme="majorBidi"/>
          <w:sz w:val="24"/>
          <w:szCs w:val="24"/>
        </w:rPr>
        <w:t xml:space="preserve"> enquête épidémiologique a été menée dans la période allant de Décembre 2007 à Mars 2008, 120 échantillons de matières fécales des veaux issus de 8 fermes reparties sur les 3 régions : Alger, </w:t>
      </w:r>
      <w:proofErr w:type="spellStart"/>
      <w:r w:rsidRPr="00E94EA3">
        <w:rPr>
          <w:rFonts w:asciiTheme="majorBidi" w:hAnsiTheme="majorBidi" w:cstheme="majorBidi"/>
          <w:sz w:val="24"/>
          <w:szCs w:val="24"/>
        </w:rPr>
        <w:t>Boumerdes</w:t>
      </w:r>
      <w:proofErr w:type="spellEnd"/>
      <w:r w:rsidRPr="00E94EA3">
        <w:rPr>
          <w:rFonts w:asciiTheme="majorBidi" w:hAnsiTheme="majorBidi" w:cstheme="majorBidi"/>
          <w:sz w:val="24"/>
          <w:szCs w:val="24"/>
        </w:rPr>
        <w:t xml:space="preserve"> et Tipaza ont </w:t>
      </w:r>
      <w:proofErr w:type="spellStart"/>
      <w:r w:rsidRPr="00E94EA3">
        <w:rPr>
          <w:rFonts w:asciiTheme="majorBidi" w:hAnsiTheme="majorBidi" w:cstheme="majorBidi"/>
          <w:sz w:val="24"/>
          <w:szCs w:val="24"/>
        </w:rPr>
        <w:t>étéprélevés.L’</w:t>
      </w:r>
      <w:proofErr w:type="spellEnd"/>
      <w:r w:rsidRPr="00E94EA3">
        <w:rPr>
          <w:rFonts w:asciiTheme="majorBidi" w:hAnsiTheme="majorBidi" w:cstheme="majorBidi"/>
          <w:sz w:val="24"/>
          <w:szCs w:val="24"/>
        </w:rPr>
        <w:t xml:space="preserve">âge des animaux joue un rôle primordiale, en effet, Giardia </w:t>
      </w:r>
      <w:proofErr w:type="spellStart"/>
      <w:r w:rsidRPr="00E94EA3">
        <w:rPr>
          <w:rFonts w:asciiTheme="majorBidi" w:hAnsiTheme="majorBidi" w:cstheme="majorBidi"/>
          <w:sz w:val="24"/>
          <w:szCs w:val="24"/>
        </w:rPr>
        <w:t>duodenalis</w:t>
      </w:r>
      <w:proofErr w:type="spellEnd"/>
      <w:r w:rsidRPr="00E94EA3">
        <w:rPr>
          <w:rFonts w:asciiTheme="majorBidi" w:hAnsiTheme="majorBidi" w:cstheme="majorBidi"/>
          <w:sz w:val="24"/>
          <w:szCs w:val="24"/>
        </w:rPr>
        <w:t xml:space="preserve"> a été rencontrée surtout chez les veaux de3-4 mois d’âge (30,43%) et ceux de 4-5 mois d’âge (20%). La comparaison des résultats obtenus en fonction du statut sanitaire de l’animal a révélé un pourcentage plus élevé de Giardia </w:t>
      </w:r>
      <w:proofErr w:type="spellStart"/>
      <w:r w:rsidRPr="00E94EA3">
        <w:rPr>
          <w:rFonts w:asciiTheme="majorBidi" w:hAnsiTheme="majorBidi" w:cstheme="majorBidi"/>
          <w:sz w:val="24"/>
          <w:szCs w:val="24"/>
        </w:rPr>
        <w:t>duodénalis</w:t>
      </w:r>
      <w:proofErr w:type="spellEnd"/>
      <w:r w:rsidRPr="00E94EA3">
        <w:rPr>
          <w:rFonts w:asciiTheme="majorBidi" w:hAnsiTheme="majorBidi" w:cstheme="majorBidi"/>
          <w:sz w:val="24"/>
          <w:szCs w:val="24"/>
        </w:rPr>
        <w:t xml:space="preserve"> chez les veaux présentant de la diarrhée (25 %) que ceux ne présentant pas ce symptôme </w:t>
      </w:r>
      <w:proofErr w:type="gramStart"/>
      <w:r w:rsidRPr="00E94EA3">
        <w:rPr>
          <w:rFonts w:asciiTheme="majorBidi" w:hAnsiTheme="majorBidi" w:cstheme="majorBidi"/>
          <w:sz w:val="24"/>
          <w:szCs w:val="24"/>
        </w:rPr>
        <w:t>( 11,9</w:t>
      </w:r>
      <w:proofErr w:type="gramEnd"/>
      <w:r w:rsidRPr="00E94EA3">
        <w:rPr>
          <w:rFonts w:asciiTheme="majorBidi" w:hAnsiTheme="majorBidi" w:cstheme="majorBidi"/>
          <w:sz w:val="24"/>
          <w:szCs w:val="24"/>
        </w:rPr>
        <w:t>%).Nous avons évalué aussi l’impact de sexe, type d’élevage et les conditions d’</w:t>
      </w:r>
      <w:proofErr w:type="spellStart"/>
      <w:r w:rsidRPr="00E94EA3">
        <w:rPr>
          <w:rFonts w:asciiTheme="majorBidi" w:hAnsiTheme="majorBidi" w:cstheme="majorBidi"/>
          <w:sz w:val="24"/>
          <w:szCs w:val="24"/>
        </w:rPr>
        <w:t>hygiène.D’</w:t>
      </w:r>
      <w:proofErr w:type="spellEnd"/>
      <w:r w:rsidRPr="00E94EA3">
        <w:rPr>
          <w:rFonts w:asciiTheme="majorBidi" w:hAnsiTheme="majorBidi" w:cstheme="majorBidi"/>
          <w:sz w:val="24"/>
          <w:szCs w:val="24"/>
        </w:rPr>
        <w:t xml:space="preserve">autre part, 23 échantillons positifs aux coccidies ont été trouvés (19,16 %). une association avec les coccidies </w:t>
      </w:r>
      <w:proofErr w:type="spellStart"/>
      <w:r w:rsidRPr="00E94EA3">
        <w:rPr>
          <w:rFonts w:asciiTheme="majorBidi" w:hAnsiTheme="majorBidi" w:cstheme="majorBidi"/>
          <w:sz w:val="24"/>
          <w:szCs w:val="24"/>
        </w:rPr>
        <w:t>aété</w:t>
      </w:r>
      <w:proofErr w:type="spellEnd"/>
      <w:r w:rsidRPr="00E94EA3">
        <w:rPr>
          <w:rFonts w:asciiTheme="majorBidi" w:hAnsiTheme="majorBidi" w:cstheme="majorBidi"/>
          <w:sz w:val="24"/>
          <w:szCs w:val="24"/>
        </w:rPr>
        <w:t xml:space="preserve"> identifiée dans (5%) de ces prélèvements.</w:t>
      </w:r>
    </w:p>
    <w:p w:rsidR="00E94EA3" w:rsidRPr="00E94EA3" w:rsidRDefault="00E94EA3" w:rsidP="00E94EA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94EA3" w:rsidRPr="00E94EA3" w:rsidRDefault="00E94EA3" w:rsidP="00E94EA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94EA3">
        <w:rPr>
          <w:rFonts w:asciiTheme="majorBidi" w:hAnsiTheme="majorBidi" w:cstheme="majorBidi"/>
          <w:b/>
          <w:bCs/>
          <w:sz w:val="24"/>
          <w:szCs w:val="24"/>
        </w:rPr>
        <w:t>Abstract :</w:t>
      </w:r>
    </w:p>
    <w:p w:rsidR="00014BDB" w:rsidRPr="00E94EA3" w:rsidRDefault="00E94EA3" w:rsidP="00E94EA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E94EA3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E94EA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94EA3">
        <w:rPr>
          <w:rFonts w:asciiTheme="majorBidi" w:hAnsiTheme="majorBidi" w:cstheme="majorBidi"/>
          <w:sz w:val="24"/>
          <w:szCs w:val="24"/>
          <w:lang w:val="en-US"/>
        </w:rPr>
        <w:t>duodenalis</w:t>
      </w:r>
      <w:proofErr w:type="spellEnd"/>
      <w:r w:rsidRPr="00E94EA3">
        <w:rPr>
          <w:rFonts w:asciiTheme="majorBidi" w:hAnsiTheme="majorBidi" w:cstheme="majorBidi"/>
          <w:sz w:val="24"/>
          <w:szCs w:val="24"/>
          <w:lang w:val="en-US"/>
        </w:rPr>
        <w:t xml:space="preserve"> is a cosmopolite flagellate intestinal protozoon parasite causing </w:t>
      </w:r>
      <w:proofErr w:type="spellStart"/>
      <w:r w:rsidRPr="00E94EA3">
        <w:rPr>
          <w:rFonts w:asciiTheme="majorBidi" w:hAnsiTheme="majorBidi" w:cstheme="majorBidi"/>
          <w:sz w:val="24"/>
          <w:szCs w:val="24"/>
          <w:lang w:val="en-US"/>
        </w:rPr>
        <w:t>giardiosis</w:t>
      </w:r>
      <w:proofErr w:type="spellEnd"/>
      <w:r w:rsidRPr="00E94EA3">
        <w:rPr>
          <w:rFonts w:asciiTheme="majorBidi" w:hAnsiTheme="majorBidi" w:cstheme="majorBidi"/>
          <w:sz w:val="24"/>
          <w:szCs w:val="24"/>
          <w:lang w:val="en-US"/>
        </w:rPr>
        <w:t xml:space="preserve"> in many different mammals including humans. An epidemiologic survey was carried out during the period of time going from December 2007 to March 2008, 120 samples of calves </w:t>
      </w:r>
      <w:proofErr w:type="spellStart"/>
      <w:r w:rsidRPr="00E94EA3">
        <w:rPr>
          <w:rFonts w:asciiTheme="majorBidi" w:hAnsiTheme="majorBidi" w:cstheme="majorBidi"/>
          <w:sz w:val="24"/>
          <w:szCs w:val="24"/>
          <w:lang w:val="en-US"/>
        </w:rPr>
        <w:t>faeces</w:t>
      </w:r>
      <w:proofErr w:type="spellEnd"/>
      <w:r w:rsidRPr="00E94EA3">
        <w:rPr>
          <w:rFonts w:asciiTheme="majorBidi" w:hAnsiTheme="majorBidi" w:cstheme="majorBidi"/>
          <w:sz w:val="24"/>
          <w:szCs w:val="24"/>
          <w:lang w:val="en-US"/>
        </w:rPr>
        <w:t xml:space="preserve"> were collected from 8farms situated in 3 areas Alger, </w:t>
      </w:r>
      <w:proofErr w:type="spellStart"/>
      <w:r w:rsidRPr="00E94EA3">
        <w:rPr>
          <w:rFonts w:asciiTheme="majorBidi" w:hAnsiTheme="majorBidi" w:cstheme="majorBidi"/>
          <w:sz w:val="24"/>
          <w:szCs w:val="24"/>
          <w:lang w:val="en-US"/>
        </w:rPr>
        <w:t>Boumerdes</w:t>
      </w:r>
      <w:proofErr w:type="spellEnd"/>
      <w:r w:rsidRPr="00E94EA3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E94EA3">
        <w:rPr>
          <w:rFonts w:asciiTheme="majorBidi" w:hAnsiTheme="majorBidi" w:cstheme="majorBidi"/>
          <w:sz w:val="24"/>
          <w:szCs w:val="24"/>
          <w:lang w:val="en-US"/>
        </w:rPr>
        <w:t>Tipaza</w:t>
      </w:r>
      <w:proofErr w:type="spellEnd"/>
      <w:r w:rsidRPr="00E94EA3">
        <w:rPr>
          <w:rFonts w:asciiTheme="majorBidi" w:hAnsiTheme="majorBidi" w:cstheme="majorBidi"/>
          <w:sz w:val="24"/>
          <w:szCs w:val="24"/>
          <w:lang w:val="en-US"/>
        </w:rPr>
        <w:t xml:space="preserve">. -The age of animals seams to play a significant role, indeed, </w:t>
      </w:r>
      <w:proofErr w:type="spellStart"/>
      <w:r w:rsidRPr="00E94EA3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E94EA3">
        <w:rPr>
          <w:rFonts w:asciiTheme="majorBidi" w:hAnsiTheme="majorBidi" w:cstheme="majorBidi"/>
          <w:sz w:val="24"/>
          <w:szCs w:val="24"/>
          <w:lang w:val="en-US"/>
        </w:rPr>
        <w:t xml:space="preserve"> is frequently met in the calves whose age is included between 3-4 months (30</w:t>
      </w:r>
      <w:proofErr w:type="gramStart"/>
      <w:r w:rsidRPr="00E94EA3">
        <w:rPr>
          <w:rFonts w:asciiTheme="majorBidi" w:hAnsiTheme="majorBidi" w:cstheme="majorBidi"/>
          <w:sz w:val="24"/>
          <w:szCs w:val="24"/>
          <w:lang w:val="en-US"/>
        </w:rPr>
        <w:t>,43</w:t>
      </w:r>
      <w:proofErr w:type="gramEnd"/>
      <w:r w:rsidRPr="00E94EA3">
        <w:rPr>
          <w:rFonts w:asciiTheme="majorBidi" w:hAnsiTheme="majorBidi" w:cstheme="majorBidi"/>
          <w:sz w:val="24"/>
          <w:szCs w:val="24"/>
          <w:lang w:val="en-US"/>
        </w:rPr>
        <w:t xml:space="preserve"> %) and 4-5 months (20%). In our study a comparison of the results obtained according to medical state. We showed that prevalence of </w:t>
      </w:r>
      <w:proofErr w:type="spellStart"/>
      <w:r w:rsidRPr="00E94EA3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E94EA3">
        <w:rPr>
          <w:rFonts w:asciiTheme="majorBidi" w:hAnsiTheme="majorBidi" w:cstheme="majorBidi"/>
          <w:sz w:val="24"/>
          <w:szCs w:val="24"/>
          <w:lang w:val="en-US"/>
        </w:rPr>
        <w:t xml:space="preserve"> is higher in </w:t>
      </w:r>
      <w:proofErr w:type="spellStart"/>
      <w:r w:rsidRPr="00E94EA3">
        <w:rPr>
          <w:rFonts w:asciiTheme="majorBidi" w:hAnsiTheme="majorBidi" w:cstheme="majorBidi"/>
          <w:sz w:val="24"/>
          <w:szCs w:val="24"/>
          <w:lang w:val="en-US"/>
        </w:rPr>
        <w:t>diarrhoeal</w:t>
      </w:r>
      <w:proofErr w:type="spellEnd"/>
      <w:r w:rsidRPr="00E94EA3">
        <w:rPr>
          <w:rFonts w:asciiTheme="majorBidi" w:hAnsiTheme="majorBidi" w:cstheme="majorBidi"/>
          <w:sz w:val="24"/>
          <w:szCs w:val="24"/>
          <w:lang w:val="en-US"/>
        </w:rPr>
        <w:t xml:space="preserve"> samples (20%). -al so, we </w:t>
      </w:r>
      <w:proofErr w:type="spellStart"/>
      <w:r w:rsidRPr="00E94EA3">
        <w:rPr>
          <w:rFonts w:asciiTheme="majorBidi" w:hAnsiTheme="majorBidi" w:cstheme="majorBidi"/>
          <w:sz w:val="24"/>
          <w:szCs w:val="24"/>
          <w:lang w:val="en-US"/>
        </w:rPr>
        <w:t>tired</w:t>
      </w:r>
      <w:proofErr w:type="spellEnd"/>
      <w:r w:rsidRPr="00E94EA3">
        <w:rPr>
          <w:rFonts w:asciiTheme="majorBidi" w:hAnsiTheme="majorBidi" w:cstheme="majorBidi"/>
          <w:sz w:val="24"/>
          <w:szCs w:val="24"/>
          <w:lang w:val="en-US"/>
        </w:rPr>
        <w:t xml:space="preserve"> to evaluate the impact of the sex, the type of breeding and the hygiene conditions. -Moreover, </w:t>
      </w:r>
      <w:proofErr w:type="spellStart"/>
      <w:r w:rsidRPr="00E94EA3">
        <w:rPr>
          <w:rFonts w:asciiTheme="majorBidi" w:hAnsiTheme="majorBidi" w:cstheme="majorBidi"/>
          <w:sz w:val="24"/>
          <w:szCs w:val="24"/>
          <w:lang w:val="en-US"/>
        </w:rPr>
        <w:t>Emeiria</w:t>
      </w:r>
      <w:proofErr w:type="spellEnd"/>
      <w:r w:rsidRPr="00E94EA3">
        <w:rPr>
          <w:rFonts w:asciiTheme="majorBidi" w:hAnsiTheme="majorBidi" w:cstheme="majorBidi"/>
          <w:sz w:val="24"/>
          <w:szCs w:val="24"/>
          <w:lang w:val="en-US"/>
        </w:rPr>
        <w:t xml:space="preserve"> were identified in 23 samples </w:t>
      </w:r>
      <w:proofErr w:type="gramStart"/>
      <w:r w:rsidRPr="00E94EA3">
        <w:rPr>
          <w:rFonts w:asciiTheme="majorBidi" w:hAnsiTheme="majorBidi" w:cstheme="majorBidi"/>
          <w:sz w:val="24"/>
          <w:szCs w:val="24"/>
          <w:lang w:val="en-US"/>
        </w:rPr>
        <w:t>( 19,16</w:t>
      </w:r>
      <w:proofErr w:type="gramEnd"/>
      <w:r w:rsidRPr="00E94EA3">
        <w:rPr>
          <w:rFonts w:asciiTheme="majorBidi" w:hAnsiTheme="majorBidi" w:cstheme="majorBidi"/>
          <w:sz w:val="24"/>
          <w:szCs w:val="24"/>
          <w:lang w:val="en-US"/>
        </w:rPr>
        <w:t xml:space="preserve"> %). with </w:t>
      </w:r>
      <w:proofErr w:type="spellStart"/>
      <w:r w:rsidRPr="00E94EA3">
        <w:rPr>
          <w:rFonts w:asciiTheme="majorBidi" w:hAnsiTheme="majorBidi" w:cstheme="majorBidi"/>
          <w:sz w:val="24"/>
          <w:szCs w:val="24"/>
          <w:lang w:val="en-US"/>
        </w:rPr>
        <w:t>on</w:t>
      </w:r>
      <w:proofErr w:type="spellEnd"/>
      <w:r w:rsidRPr="00E94EA3">
        <w:rPr>
          <w:rFonts w:asciiTheme="majorBidi" w:hAnsiTheme="majorBidi" w:cstheme="majorBidi"/>
          <w:sz w:val="24"/>
          <w:szCs w:val="24"/>
          <w:lang w:val="en-US"/>
        </w:rPr>
        <w:t xml:space="preserve"> association with in </w:t>
      </w:r>
      <w:proofErr w:type="spellStart"/>
      <w:r w:rsidRPr="00E94EA3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E94EA3">
        <w:rPr>
          <w:rFonts w:asciiTheme="majorBidi" w:hAnsiTheme="majorBidi" w:cstheme="majorBidi"/>
          <w:sz w:val="24"/>
          <w:szCs w:val="24"/>
          <w:lang w:val="en-US"/>
        </w:rPr>
        <w:t xml:space="preserve"> at (5%)</w:t>
      </w:r>
    </w:p>
    <w:sectPr w:rsidR="00014BDB" w:rsidRPr="00E94EA3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1157A"/>
    <w:rsid w:val="0001209A"/>
    <w:rsid w:val="00036215"/>
    <w:rsid w:val="00036674"/>
    <w:rsid w:val="00061504"/>
    <w:rsid w:val="00085C47"/>
    <w:rsid w:val="000A3E72"/>
    <w:rsid w:val="000C3784"/>
    <w:rsid w:val="000D03F4"/>
    <w:rsid w:val="000D778C"/>
    <w:rsid w:val="000E31F6"/>
    <w:rsid w:val="000E61C3"/>
    <w:rsid w:val="0010076C"/>
    <w:rsid w:val="00103B1B"/>
    <w:rsid w:val="00110312"/>
    <w:rsid w:val="00121EDA"/>
    <w:rsid w:val="00160E5C"/>
    <w:rsid w:val="00165B07"/>
    <w:rsid w:val="00167702"/>
    <w:rsid w:val="0017227E"/>
    <w:rsid w:val="001A3BF2"/>
    <w:rsid w:val="001B3597"/>
    <w:rsid w:val="001B5F10"/>
    <w:rsid w:val="001B760B"/>
    <w:rsid w:val="00206A26"/>
    <w:rsid w:val="002259D3"/>
    <w:rsid w:val="00237A83"/>
    <w:rsid w:val="00244170"/>
    <w:rsid w:val="00260855"/>
    <w:rsid w:val="00271B15"/>
    <w:rsid w:val="00281D91"/>
    <w:rsid w:val="00286046"/>
    <w:rsid w:val="002B044C"/>
    <w:rsid w:val="002C2E07"/>
    <w:rsid w:val="002E6149"/>
    <w:rsid w:val="00302140"/>
    <w:rsid w:val="00307910"/>
    <w:rsid w:val="00350454"/>
    <w:rsid w:val="0035140D"/>
    <w:rsid w:val="00351424"/>
    <w:rsid w:val="00352056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68E0"/>
    <w:rsid w:val="003F47DA"/>
    <w:rsid w:val="003F5A5A"/>
    <w:rsid w:val="004026EE"/>
    <w:rsid w:val="00423F84"/>
    <w:rsid w:val="00427213"/>
    <w:rsid w:val="00430294"/>
    <w:rsid w:val="00442A06"/>
    <w:rsid w:val="0045598D"/>
    <w:rsid w:val="004A3753"/>
    <w:rsid w:val="004D09DE"/>
    <w:rsid w:val="004D44BA"/>
    <w:rsid w:val="004D6EED"/>
    <w:rsid w:val="005021C0"/>
    <w:rsid w:val="00504DF3"/>
    <w:rsid w:val="005061D6"/>
    <w:rsid w:val="00510ED2"/>
    <w:rsid w:val="00516712"/>
    <w:rsid w:val="0053351F"/>
    <w:rsid w:val="00580FD4"/>
    <w:rsid w:val="005851EE"/>
    <w:rsid w:val="005931D3"/>
    <w:rsid w:val="005953C9"/>
    <w:rsid w:val="005A4D26"/>
    <w:rsid w:val="005C1E40"/>
    <w:rsid w:val="005D3BFE"/>
    <w:rsid w:val="005D4095"/>
    <w:rsid w:val="005F21A8"/>
    <w:rsid w:val="00601EB1"/>
    <w:rsid w:val="00626318"/>
    <w:rsid w:val="00635E2B"/>
    <w:rsid w:val="00641E92"/>
    <w:rsid w:val="00643EE0"/>
    <w:rsid w:val="006532C0"/>
    <w:rsid w:val="00664977"/>
    <w:rsid w:val="00667834"/>
    <w:rsid w:val="006738E8"/>
    <w:rsid w:val="0067570F"/>
    <w:rsid w:val="00681349"/>
    <w:rsid w:val="00693D57"/>
    <w:rsid w:val="00695EC9"/>
    <w:rsid w:val="006B1CE7"/>
    <w:rsid w:val="006B398E"/>
    <w:rsid w:val="006B6933"/>
    <w:rsid w:val="006C4BCD"/>
    <w:rsid w:val="006C6559"/>
    <w:rsid w:val="006E0B0A"/>
    <w:rsid w:val="006E6FF7"/>
    <w:rsid w:val="007139BC"/>
    <w:rsid w:val="007364C3"/>
    <w:rsid w:val="00736AB3"/>
    <w:rsid w:val="00753199"/>
    <w:rsid w:val="00767A41"/>
    <w:rsid w:val="0077504F"/>
    <w:rsid w:val="00780C91"/>
    <w:rsid w:val="00791B1D"/>
    <w:rsid w:val="007A094D"/>
    <w:rsid w:val="007A3F0E"/>
    <w:rsid w:val="007A5547"/>
    <w:rsid w:val="007C27C7"/>
    <w:rsid w:val="007F1D3E"/>
    <w:rsid w:val="00814453"/>
    <w:rsid w:val="00826B47"/>
    <w:rsid w:val="008356D3"/>
    <w:rsid w:val="00841845"/>
    <w:rsid w:val="0084721F"/>
    <w:rsid w:val="00887AF8"/>
    <w:rsid w:val="00896865"/>
    <w:rsid w:val="008A404C"/>
    <w:rsid w:val="008D2D59"/>
    <w:rsid w:val="008D61D3"/>
    <w:rsid w:val="008F0813"/>
    <w:rsid w:val="008F0E04"/>
    <w:rsid w:val="00901B4B"/>
    <w:rsid w:val="0090358A"/>
    <w:rsid w:val="00932FB0"/>
    <w:rsid w:val="00942134"/>
    <w:rsid w:val="00956A23"/>
    <w:rsid w:val="0098530A"/>
    <w:rsid w:val="009B0A27"/>
    <w:rsid w:val="009B4EA7"/>
    <w:rsid w:val="009D7C09"/>
    <w:rsid w:val="009E0E9D"/>
    <w:rsid w:val="009F4626"/>
    <w:rsid w:val="00A01FAB"/>
    <w:rsid w:val="00A05E8E"/>
    <w:rsid w:val="00A167F3"/>
    <w:rsid w:val="00A25B83"/>
    <w:rsid w:val="00A26B37"/>
    <w:rsid w:val="00A42AFB"/>
    <w:rsid w:val="00A4691D"/>
    <w:rsid w:val="00A52E93"/>
    <w:rsid w:val="00A64690"/>
    <w:rsid w:val="00A75B99"/>
    <w:rsid w:val="00A77C1B"/>
    <w:rsid w:val="00AB22D2"/>
    <w:rsid w:val="00AB6A2A"/>
    <w:rsid w:val="00AC3907"/>
    <w:rsid w:val="00AE46E9"/>
    <w:rsid w:val="00B038A2"/>
    <w:rsid w:val="00B25228"/>
    <w:rsid w:val="00B25553"/>
    <w:rsid w:val="00B3517F"/>
    <w:rsid w:val="00B42C4D"/>
    <w:rsid w:val="00B70541"/>
    <w:rsid w:val="00B72765"/>
    <w:rsid w:val="00B74DF7"/>
    <w:rsid w:val="00B75892"/>
    <w:rsid w:val="00B814AD"/>
    <w:rsid w:val="00B81B1C"/>
    <w:rsid w:val="00BA0198"/>
    <w:rsid w:val="00BA232D"/>
    <w:rsid w:val="00BB769E"/>
    <w:rsid w:val="00BC249C"/>
    <w:rsid w:val="00BC6D60"/>
    <w:rsid w:val="00BD6B7F"/>
    <w:rsid w:val="00BE54E6"/>
    <w:rsid w:val="00C34444"/>
    <w:rsid w:val="00C67D36"/>
    <w:rsid w:val="00C82BBE"/>
    <w:rsid w:val="00C83CFB"/>
    <w:rsid w:val="00C91157"/>
    <w:rsid w:val="00C92B1D"/>
    <w:rsid w:val="00CB632E"/>
    <w:rsid w:val="00CB7371"/>
    <w:rsid w:val="00CC6A19"/>
    <w:rsid w:val="00CD6945"/>
    <w:rsid w:val="00D06E52"/>
    <w:rsid w:val="00D541C4"/>
    <w:rsid w:val="00D74570"/>
    <w:rsid w:val="00D91258"/>
    <w:rsid w:val="00D941AD"/>
    <w:rsid w:val="00DC79DF"/>
    <w:rsid w:val="00DE484A"/>
    <w:rsid w:val="00DF6982"/>
    <w:rsid w:val="00E07663"/>
    <w:rsid w:val="00E13163"/>
    <w:rsid w:val="00E36CD4"/>
    <w:rsid w:val="00E50CC7"/>
    <w:rsid w:val="00E94EA3"/>
    <w:rsid w:val="00EA1340"/>
    <w:rsid w:val="00EA5655"/>
    <w:rsid w:val="00EC118A"/>
    <w:rsid w:val="00EC3615"/>
    <w:rsid w:val="00ED4FE6"/>
    <w:rsid w:val="00EE413A"/>
    <w:rsid w:val="00EE4527"/>
    <w:rsid w:val="00F0165E"/>
    <w:rsid w:val="00F11341"/>
    <w:rsid w:val="00F31AE3"/>
    <w:rsid w:val="00F46431"/>
    <w:rsid w:val="00F5088E"/>
    <w:rsid w:val="00F8781E"/>
    <w:rsid w:val="00F9150C"/>
    <w:rsid w:val="00FA050C"/>
    <w:rsid w:val="00FB054B"/>
    <w:rsid w:val="00FC5C1C"/>
    <w:rsid w:val="00FD56C9"/>
    <w:rsid w:val="00FE5272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220</cp:revision>
  <dcterms:created xsi:type="dcterms:W3CDTF">2019-12-10T12:38:00Z</dcterms:created>
  <dcterms:modified xsi:type="dcterms:W3CDTF">2020-01-13T12:03:00Z</dcterms:modified>
</cp:coreProperties>
</file>