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9B1A67">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9B1A67" w:rsidRPr="009B1A67">
        <w:rPr>
          <w:rFonts w:asciiTheme="majorBidi" w:hAnsiTheme="majorBidi" w:cstheme="majorBidi"/>
          <w:b/>
          <w:bCs/>
          <w:sz w:val="28"/>
          <w:szCs w:val="28"/>
        </w:rPr>
        <w:t>Apport de l’autopsie dans le diagnostic des pathologies aviaires</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9B1A67" w:rsidRPr="009B1A67" w:rsidRDefault="009B1A67" w:rsidP="009B1A67">
      <w:pPr>
        <w:autoSpaceDE w:val="0"/>
        <w:autoSpaceDN w:val="0"/>
        <w:adjustRightInd w:val="0"/>
        <w:rPr>
          <w:rFonts w:asciiTheme="majorBidi" w:hAnsiTheme="majorBidi" w:cstheme="majorBidi"/>
          <w:sz w:val="24"/>
          <w:szCs w:val="24"/>
        </w:rPr>
      </w:pPr>
      <w:r w:rsidRPr="009B1A67">
        <w:rPr>
          <w:rFonts w:asciiTheme="majorBidi" w:hAnsiTheme="majorBidi" w:cstheme="majorBidi"/>
          <w:sz w:val="24"/>
          <w:szCs w:val="24"/>
        </w:rPr>
        <w:t xml:space="preserve">Dans le cadre d’une étude bibliographique sur l’apport de l’autopsie dans le diagnostic des pathologies aviaires, les principales pathologies digestives sont décrites, ainsi que certaines affections systémiques affectant le tube digestif. L’importance de l’autopsie est d’autant plus marquée dans notre pays que le recours au laboratoire est rare, rendant indispensable l’apport de l’examen </w:t>
      </w:r>
      <w:proofErr w:type="spellStart"/>
      <w:r w:rsidRPr="009B1A67">
        <w:rPr>
          <w:rFonts w:asciiTheme="majorBidi" w:hAnsiTheme="majorBidi" w:cstheme="majorBidi"/>
          <w:sz w:val="24"/>
          <w:szCs w:val="24"/>
        </w:rPr>
        <w:t>nécropsique</w:t>
      </w:r>
      <w:proofErr w:type="spellEnd"/>
      <w:r w:rsidRPr="009B1A67">
        <w:rPr>
          <w:rFonts w:asciiTheme="majorBidi" w:hAnsiTheme="majorBidi" w:cstheme="majorBidi"/>
          <w:sz w:val="24"/>
          <w:szCs w:val="24"/>
        </w:rPr>
        <w:t>.</w:t>
      </w:r>
    </w:p>
    <w:p w:rsidR="009B1A67" w:rsidRPr="009B1A67" w:rsidRDefault="009B1A67" w:rsidP="009B1A67">
      <w:pPr>
        <w:autoSpaceDE w:val="0"/>
        <w:autoSpaceDN w:val="0"/>
        <w:adjustRightInd w:val="0"/>
        <w:rPr>
          <w:rFonts w:asciiTheme="majorBidi" w:hAnsiTheme="majorBidi" w:cstheme="majorBidi"/>
          <w:sz w:val="24"/>
          <w:szCs w:val="24"/>
        </w:rPr>
      </w:pPr>
    </w:p>
    <w:p w:rsidR="009B1A67" w:rsidRPr="009B1A67" w:rsidRDefault="009B1A67" w:rsidP="009B1A67">
      <w:pPr>
        <w:autoSpaceDE w:val="0"/>
        <w:autoSpaceDN w:val="0"/>
        <w:adjustRightInd w:val="0"/>
        <w:rPr>
          <w:rFonts w:asciiTheme="majorBidi" w:hAnsiTheme="majorBidi" w:cstheme="majorBidi"/>
          <w:b/>
          <w:bCs/>
          <w:sz w:val="24"/>
          <w:szCs w:val="24"/>
        </w:rPr>
      </w:pPr>
      <w:r w:rsidRPr="009B1A67">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9B1A67" w:rsidRDefault="009B1A67" w:rsidP="009B1A67">
      <w:pPr>
        <w:autoSpaceDE w:val="0"/>
        <w:autoSpaceDN w:val="0"/>
        <w:adjustRightInd w:val="0"/>
        <w:rPr>
          <w:rFonts w:asciiTheme="majorBidi" w:hAnsiTheme="majorBidi" w:cstheme="majorBidi"/>
          <w:sz w:val="24"/>
          <w:szCs w:val="24"/>
          <w:lang w:val="en-US"/>
        </w:rPr>
      </w:pPr>
      <w:r w:rsidRPr="009B1A67">
        <w:rPr>
          <w:rFonts w:asciiTheme="majorBidi" w:hAnsiTheme="majorBidi" w:cstheme="majorBidi"/>
          <w:sz w:val="24"/>
          <w:szCs w:val="24"/>
          <w:lang w:val="en-US"/>
        </w:rPr>
        <w:t xml:space="preserve">Within the framework of a bibliographical study on the contribution of the autopsy in the diagnosis of avian pathologies, principal digestive pathologies are described, like certain systemic affections affecting the digestive tract. The importance of the autopsy is all the more marked in our country which the recourse to the laboratory is rare, making essential the contribution of the examination </w:t>
      </w:r>
      <w:proofErr w:type="spellStart"/>
      <w:r w:rsidRPr="009B1A67">
        <w:rPr>
          <w:rFonts w:asciiTheme="majorBidi" w:hAnsiTheme="majorBidi" w:cstheme="majorBidi"/>
          <w:sz w:val="24"/>
          <w:szCs w:val="24"/>
          <w:lang w:val="en-US"/>
        </w:rPr>
        <w:t>nécropsique</w:t>
      </w:r>
      <w:proofErr w:type="spellEnd"/>
      <w:r w:rsidRPr="009B1A67">
        <w:rPr>
          <w:rFonts w:asciiTheme="majorBidi" w:hAnsiTheme="majorBidi" w:cstheme="majorBidi"/>
          <w:sz w:val="24"/>
          <w:szCs w:val="24"/>
          <w:lang w:val="en-US"/>
        </w:rPr>
        <w:t>.</w:t>
      </w:r>
    </w:p>
    <w:sectPr w:rsidR="00033592" w:rsidRPr="009B1A67"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1A67"/>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Pages>
  <Words>142</Words>
  <Characters>781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103</cp:revision>
  <dcterms:created xsi:type="dcterms:W3CDTF">2019-12-10T08:19:00Z</dcterms:created>
  <dcterms:modified xsi:type="dcterms:W3CDTF">2020-01-14T11:52:00Z</dcterms:modified>
</cp:coreProperties>
</file>