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D4728F" w:rsidRDefault="0038268C" w:rsidP="0027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271805" w:rsidRPr="00271805">
        <w:rPr>
          <w:rFonts w:ascii="Times New Roman" w:hAnsi="Times New Roman" w:cs="Times New Roman"/>
          <w:b/>
          <w:bCs/>
          <w:sz w:val="28"/>
          <w:szCs w:val="28"/>
        </w:rPr>
        <w:t xml:space="preserve">Régime alimentaire du merle noir turdus </w:t>
      </w:r>
      <w:proofErr w:type="spellStart"/>
      <w:r w:rsidR="00271805" w:rsidRPr="00271805">
        <w:rPr>
          <w:rFonts w:ascii="Times New Roman" w:hAnsi="Times New Roman" w:cs="Times New Roman"/>
          <w:b/>
          <w:bCs/>
          <w:sz w:val="28"/>
          <w:szCs w:val="28"/>
        </w:rPr>
        <w:t>merula</w:t>
      </w:r>
      <w:proofErr w:type="spellEnd"/>
      <w:r w:rsidR="00271805" w:rsidRPr="0027180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271805" w:rsidRPr="00271805">
        <w:rPr>
          <w:rFonts w:ascii="Times New Roman" w:hAnsi="Times New Roman" w:cs="Times New Roman"/>
          <w:b/>
          <w:bCs/>
          <w:sz w:val="28"/>
          <w:szCs w:val="28"/>
        </w:rPr>
        <w:t>linné</w:t>
      </w:r>
      <w:proofErr w:type="spellEnd"/>
      <w:r w:rsidR="00271805" w:rsidRPr="00271805">
        <w:rPr>
          <w:rFonts w:ascii="Times New Roman" w:hAnsi="Times New Roman" w:cs="Times New Roman"/>
          <w:b/>
          <w:bCs/>
          <w:sz w:val="28"/>
          <w:szCs w:val="28"/>
        </w:rPr>
        <w:t xml:space="preserve">, 1758) et aspect </w:t>
      </w:r>
      <w:proofErr w:type="spellStart"/>
      <w:r w:rsidR="00271805" w:rsidRPr="00271805">
        <w:rPr>
          <w:rFonts w:ascii="Times New Roman" w:hAnsi="Times New Roman" w:cs="Times New Roman"/>
          <w:b/>
          <w:bCs/>
          <w:sz w:val="28"/>
          <w:szCs w:val="28"/>
        </w:rPr>
        <w:t>parasitologique</w:t>
      </w:r>
      <w:proofErr w:type="spellEnd"/>
      <w:r w:rsidR="00271805" w:rsidRPr="00271805">
        <w:rPr>
          <w:rFonts w:ascii="Times New Roman" w:hAnsi="Times New Roman" w:cs="Times New Roman"/>
          <w:b/>
          <w:bCs/>
          <w:sz w:val="28"/>
          <w:szCs w:val="28"/>
        </w:rPr>
        <w:t xml:space="preserve"> au jardin d'Essai du </w:t>
      </w:r>
      <w:proofErr w:type="spellStart"/>
      <w:r w:rsidR="00271805" w:rsidRPr="00271805">
        <w:rPr>
          <w:rFonts w:ascii="Times New Roman" w:hAnsi="Times New Roman" w:cs="Times New Roman"/>
          <w:b/>
          <w:bCs/>
          <w:sz w:val="28"/>
          <w:szCs w:val="28"/>
        </w:rPr>
        <w:t>Hamma</w:t>
      </w:r>
      <w:proofErr w:type="spellEnd"/>
    </w:p>
    <w:p w:rsidR="00271805" w:rsidRDefault="00271805" w:rsidP="0027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D472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4728F" w:rsidRPr="007C1B1D" w:rsidRDefault="00D4728F" w:rsidP="00D472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71805" w:rsidRPr="00271805" w:rsidRDefault="00271805" w:rsidP="00271805">
      <w:pPr>
        <w:ind w:right="-142"/>
        <w:rPr>
          <w:rFonts w:asciiTheme="majorBidi" w:hAnsiTheme="majorBidi" w:cstheme="majorBidi"/>
          <w:sz w:val="24"/>
          <w:szCs w:val="24"/>
        </w:rPr>
      </w:pPr>
      <w:r w:rsidRPr="00271805">
        <w:rPr>
          <w:rFonts w:asciiTheme="majorBidi" w:hAnsiTheme="majorBidi" w:cstheme="majorBidi"/>
          <w:sz w:val="24"/>
          <w:szCs w:val="24"/>
        </w:rPr>
        <w:t xml:space="preserve">Le régime alimentaire du merle noir est divisé en une partie végétale et une autre animale. Il n’est pas vraiment diversifié dans le site du Jardin d’essai du </w:t>
      </w:r>
      <w:proofErr w:type="spellStart"/>
      <w:r w:rsidRPr="00271805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Pr="00271805">
        <w:rPr>
          <w:rFonts w:asciiTheme="majorBidi" w:hAnsiTheme="majorBidi" w:cstheme="majorBidi"/>
          <w:sz w:val="24"/>
          <w:szCs w:val="24"/>
        </w:rPr>
        <w:t xml:space="preserve">. La méthode d’analyse des fientes, nous a permis de retrouver 5 espèces de fruits, dont ceux de Ficus </w:t>
      </w:r>
      <w:proofErr w:type="spellStart"/>
      <w:r w:rsidRPr="00271805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27180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271805">
        <w:rPr>
          <w:rFonts w:asciiTheme="majorBidi" w:hAnsiTheme="majorBidi" w:cstheme="majorBidi"/>
          <w:sz w:val="24"/>
          <w:szCs w:val="24"/>
        </w:rPr>
        <w:t>dominent</w:t>
      </w:r>
      <w:proofErr w:type="gramEnd"/>
      <w:r w:rsidRPr="00271805">
        <w:rPr>
          <w:rFonts w:asciiTheme="majorBidi" w:hAnsiTheme="majorBidi" w:cstheme="majorBidi"/>
          <w:sz w:val="24"/>
          <w:szCs w:val="24"/>
        </w:rPr>
        <w:t xml:space="preserve">. La partie animale est composée de 4 classes, les insectes sont particulièrement abondants. Parmi les insectes, se sont les coléoptères et les </w:t>
      </w:r>
      <w:proofErr w:type="spellStart"/>
      <w:r w:rsidRPr="00271805">
        <w:rPr>
          <w:rFonts w:asciiTheme="majorBidi" w:hAnsiTheme="majorBidi" w:cstheme="majorBidi"/>
          <w:sz w:val="24"/>
          <w:szCs w:val="24"/>
        </w:rPr>
        <w:t>hyméoptères</w:t>
      </w:r>
      <w:proofErr w:type="spellEnd"/>
      <w:r w:rsidRPr="00271805">
        <w:rPr>
          <w:rFonts w:asciiTheme="majorBidi" w:hAnsiTheme="majorBidi" w:cstheme="majorBidi"/>
          <w:sz w:val="24"/>
          <w:szCs w:val="24"/>
        </w:rPr>
        <w:t xml:space="preserve"> les plus consommés. Tandis que l’aspect </w:t>
      </w:r>
      <w:proofErr w:type="spellStart"/>
      <w:r w:rsidRPr="00271805">
        <w:rPr>
          <w:rFonts w:asciiTheme="majorBidi" w:hAnsiTheme="majorBidi" w:cstheme="majorBidi"/>
          <w:sz w:val="24"/>
          <w:szCs w:val="24"/>
        </w:rPr>
        <w:t>parasitologique</w:t>
      </w:r>
      <w:proofErr w:type="spellEnd"/>
      <w:r w:rsidRPr="00271805">
        <w:rPr>
          <w:rFonts w:asciiTheme="majorBidi" w:hAnsiTheme="majorBidi" w:cstheme="majorBidi"/>
          <w:sz w:val="24"/>
          <w:szCs w:val="24"/>
        </w:rPr>
        <w:t xml:space="preserve"> est </w:t>
      </w:r>
      <w:proofErr w:type="spellStart"/>
      <w:r w:rsidRPr="00271805">
        <w:rPr>
          <w:rFonts w:asciiTheme="majorBidi" w:hAnsiTheme="majorBidi" w:cstheme="majorBidi"/>
          <w:sz w:val="24"/>
          <w:szCs w:val="24"/>
        </w:rPr>
        <w:t>negatif</w:t>
      </w:r>
      <w:proofErr w:type="spellEnd"/>
      <w:r w:rsidRPr="00271805">
        <w:rPr>
          <w:rFonts w:asciiTheme="majorBidi" w:hAnsiTheme="majorBidi" w:cstheme="majorBidi"/>
          <w:sz w:val="24"/>
          <w:szCs w:val="24"/>
        </w:rPr>
        <w:t xml:space="preserve"> dans notre étude.</w:t>
      </w:r>
    </w:p>
    <w:p w:rsidR="00271805" w:rsidRPr="00271805" w:rsidRDefault="00271805" w:rsidP="0027180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271805" w:rsidRPr="00271805" w:rsidRDefault="00271805" w:rsidP="0027180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271805" w:rsidRPr="00271805" w:rsidRDefault="00271805" w:rsidP="0027180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271805" w:rsidRPr="00271805" w:rsidRDefault="00271805" w:rsidP="0027180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271805" w:rsidRPr="00271805" w:rsidRDefault="00271805" w:rsidP="0027180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271805" w:rsidRPr="00271805" w:rsidRDefault="00271805" w:rsidP="0027180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271805" w:rsidRPr="00271805" w:rsidRDefault="00271805" w:rsidP="00271805">
      <w:pPr>
        <w:ind w:right="-142"/>
        <w:rPr>
          <w:rFonts w:asciiTheme="majorBidi" w:hAnsiTheme="majorBidi" w:cstheme="majorBidi"/>
          <w:sz w:val="24"/>
          <w:szCs w:val="24"/>
        </w:rPr>
      </w:pPr>
      <w:r w:rsidRPr="00271805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271805">
        <w:rPr>
          <w:rFonts w:asciiTheme="majorBidi" w:hAnsiTheme="majorBidi" w:cstheme="majorBidi"/>
          <w:sz w:val="24"/>
          <w:szCs w:val="24"/>
        </w:rPr>
        <w:t>:</w:t>
      </w:r>
    </w:p>
    <w:p w:rsidR="00DF3BB5" w:rsidRPr="00271805" w:rsidRDefault="00271805" w:rsidP="00271805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271805">
        <w:rPr>
          <w:rFonts w:asciiTheme="majorBidi" w:hAnsiTheme="majorBidi" w:cstheme="majorBidi"/>
          <w:sz w:val="24"/>
          <w:szCs w:val="24"/>
          <w:lang w:val="en-US"/>
        </w:rPr>
        <w:t xml:space="preserve">The diet of the blackbird is divided into a plant and another animal. It is not really diversified in the site of </w:t>
      </w:r>
      <w:proofErr w:type="spellStart"/>
      <w:r w:rsidRPr="00271805">
        <w:rPr>
          <w:rFonts w:asciiTheme="majorBidi" w:hAnsiTheme="majorBidi" w:cstheme="majorBidi"/>
          <w:sz w:val="24"/>
          <w:szCs w:val="24"/>
          <w:lang w:val="en-US"/>
        </w:rPr>
        <w:t>Jardin</w:t>
      </w:r>
      <w:proofErr w:type="spellEnd"/>
      <w:r w:rsidRPr="00271805">
        <w:rPr>
          <w:rFonts w:asciiTheme="majorBidi" w:hAnsiTheme="majorBidi" w:cstheme="majorBidi"/>
          <w:sz w:val="24"/>
          <w:szCs w:val="24"/>
          <w:lang w:val="en-US"/>
        </w:rPr>
        <w:t xml:space="preserve"> test </w:t>
      </w:r>
      <w:proofErr w:type="spellStart"/>
      <w:r w:rsidRPr="00271805">
        <w:rPr>
          <w:rFonts w:asciiTheme="majorBidi" w:hAnsiTheme="majorBidi" w:cstheme="majorBidi"/>
          <w:sz w:val="24"/>
          <w:szCs w:val="24"/>
          <w:lang w:val="en-US"/>
        </w:rPr>
        <w:t>Hamma</w:t>
      </w:r>
      <w:proofErr w:type="spellEnd"/>
      <w:r w:rsidRPr="00271805">
        <w:rPr>
          <w:rFonts w:asciiTheme="majorBidi" w:hAnsiTheme="majorBidi" w:cstheme="majorBidi"/>
          <w:sz w:val="24"/>
          <w:szCs w:val="24"/>
          <w:lang w:val="en-US"/>
        </w:rPr>
        <w:t xml:space="preserve">. The method of analysis of droppings, has allowed us to find five kinds of fruit, including those of </w:t>
      </w:r>
      <w:proofErr w:type="spellStart"/>
      <w:r w:rsidRPr="00271805">
        <w:rPr>
          <w:rFonts w:asciiTheme="majorBidi" w:hAnsiTheme="majorBidi" w:cstheme="majorBidi"/>
          <w:sz w:val="24"/>
          <w:szCs w:val="24"/>
          <w:lang w:val="en-US"/>
        </w:rPr>
        <w:t>Ficus</w:t>
      </w:r>
      <w:proofErr w:type="spellEnd"/>
      <w:r w:rsidRPr="00271805">
        <w:rPr>
          <w:rFonts w:asciiTheme="majorBidi" w:hAnsiTheme="majorBidi" w:cstheme="majorBidi"/>
          <w:sz w:val="24"/>
          <w:szCs w:val="24"/>
          <w:lang w:val="en-US"/>
        </w:rPr>
        <w:t xml:space="preserve"> sp. dominate. The animal part is composed of four classes, insects are particularly abundant. Among insects, the beetles were </w:t>
      </w:r>
      <w:proofErr w:type="spellStart"/>
      <w:r w:rsidRPr="00271805">
        <w:rPr>
          <w:rFonts w:asciiTheme="majorBidi" w:hAnsiTheme="majorBidi" w:cstheme="majorBidi"/>
          <w:sz w:val="24"/>
          <w:szCs w:val="24"/>
          <w:lang w:val="en-US"/>
        </w:rPr>
        <w:t>Hyméoptères</w:t>
      </w:r>
      <w:proofErr w:type="spellEnd"/>
      <w:r w:rsidRPr="00271805">
        <w:rPr>
          <w:rFonts w:asciiTheme="majorBidi" w:hAnsiTheme="majorBidi" w:cstheme="majorBidi"/>
          <w:sz w:val="24"/>
          <w:szCs w:val="24"/>
          <w:lang w:val="en-US"/>
        </w:rPr>
        <w:t xml:space="preserve"> and most consumed. </w:t>
      </w:r>
      <w:proofErr w:type="gramStart"/>
      <w:r w:rsidRPr="00271805">
        <w:rPr>
          <w:rFonts w:asciiTheme="majorBidi" w:hAnsiTheme="majorBidi" w:cstheme="majorBidi"/>
          <w:sz w:val="24"/>
          <w:szCs w:val="24"/>
          <w:lang w:val="en-US"/>
        </w:rPr>
        <w:t>Whilst the parasitological negative aspect in our study.</w:t>
      </w:r>
      <w:proofErr w:type="gramEnd"/>
    </w:p>
    <w:sectPr w:rsidR="00DF3BB5" w:rsidRPr="00271805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B5E63"/>
    <w:rsid w:val="004C2892"/>
    <w:rsid w:val="004D12E1"/>
    <w:rsid w:val="004D324E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D1B"/>
    <w:rsid w:val="00552825"/>
    <w:rsid w:val="00555A86"/>
    <w:rsid w:val="00556AA8"/>
    <w:rsid w:val="00556C67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654F"/>
    <w:rsid w:val="00766557"/>
    <w:rsid w:val="007753AC"/>
    <w:rsid w:val="00783AF8"/>
    <w:rsid w:val="007905AD"/>
    <w:rsid w:val="007909F5"/>
    <w:rsid w:val="00790CD2"/>
    <w:rsid w:val="007A29B5"/>
    <w:rsid w:val="007B10D4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</cp:revision>
  <dcterms:created xsi:type="dcterms:W3CDTF">2020-12-03T13:15:00Z</dcterms:created>
  <dcterms:modified xsi:type="dcterms:W3CDTF">2020-12-06T08:08:00Z</dcterms:modified>
</cp:coreProperties>
</file>