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AD374F" w:rsidRDefault="0038268C" w:rsidP="00AD374F">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AD374F" w:rsidRPr="00AD374F">
        <w:rPr>
          <w:rFonts w:asciiTheme="majorBidi" w:hAnsiTheme="majorBidi" w:cstheme="majorBidi"/>
          <w:b/>
          <w:bCs/>
          <w:sz w:val="28"/>
          <w:szCs w:val="28"/>
        </w:rPr>
        <w:t>Rôles de la leptine dans la fonction de reproduction des mammifères</w:t>
      </w:r>
    </w:p>
    <w:p w:rsidR="00AD374F" w:rsidRDefault="00AD374F" w:rsidP="00AD374F">
      <w:pPr>
        <w:rPr>
          <w:rFonts w:asciiTheme="majorBidi" w:hAnsiTheme="majorBidi" w:cstheme="majorBidi"/>
          <w:b/>
          <w:bCs/>
          <w:sz w:val="28"/>
          <w:szCs w:val="28"/>
        </w:rPr>
      </w:pPr>
    </w:p>
    <w:p w:rsidR="003F77FB" w:rsidRDefault="003F77FB" w:rsidP="00330D36">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30D36" w:rsidRPr="007C1B1D" w:rsidRDefault="00330D36" w:rsidP="00C66AE9">
      <w:pPr>
        <w:rPr>
          <w:rFonts w:asciiTheme="majorBidi" w:hAnsiTheme="majorBidi" w:cstheme="majorBidi"/>
          <w:b/>
          <w:bCs/>
          <w:sz w:val="24"/>
          <w:szCs w:val="24"/>
        </w:rPr>
      </w:pPr>
    </w:p>
    <w:p w:rsidR="00AD374F" w:rsidRPr="00AD374F" w:rsidRDefault="00AD374F" w:rsidP="00AD374F">
      <w:pPr>
        <w:ind w:right="-142"/>
        <w:rPr>
          <w:rFonts w:asciiTheme="majorBidi" w:hAnsiTheme="majorBidi" w:cstheme="majorBidi"/>
          <w:sz w:val="24"/>
          <w:szCs w:val="24"/>
        </w:rPr>
      </w:pPr>
      <w:r w:rsidRPr="00AD374F">
        <w:rPr>
          <w:rFonts w:asciiTheme="majorBidi" w:hAnsiTheme="majorBidi" w:cstheme="majorBidi"/>
          <w:sz w:val="24"/>
          <w:szCs w:val="24"/>
        </w:rPr>
        <w:t xml:space="preserve">La leptine est une hormone protéique (16 </w:t>
      </w:r>
      <w:proofErr w:type="spellStart"/>
      <w:r w:rsidRPr="00AD374F">
        <w:rPr>
          <w:rFonts w:asciiTheme="majorBidi" w:hAnsiTheme="majorBidi" w:cstheme="majorBidi"/>
          <w:sz w:val="24"/>
          <w:szCs w:val="24"/>
        </w:rPr>
        <w:t>kD</w:t>
      </w:r>
      <w:proofErr w:type="spellEnd"/>
      <w:r w:rsidRPr="00AD374F">
        <w:rPr>
          <w:rFonts w:asciiTheme="majorBidi" w:hAnsiTheme="majorBidi" w:cstheme="majorBidi"/>
          <w:sz w:val="24"/>
          <w:szCs w:val="24"/>
        </w:rPr>
        <w:t xml:space="preserve">) produite principalement par le tissu adipeux. Son principal rôle est d’informer l’organisme de ses réserves lipidiques. Le gène de la leptine est exprimé dans différents tissus : le tissu adipeux, le placenta et l’épithélium gastrique. Six </w:t>
      </w:r>
      <w:proofErr w:type="spellStart"/>
      <w:r w:rsidRPr="00AD374F">
        <w:rPr>
          <w:rFonts w:asciiTheme="majorBidi" w:hAnsiTheme="majorBidi" w:cstheme="majorBidi"/>
          <w:sz w:val="24"/>
          <w:szCs w:val="24"/>
        </w:rPr>
        <w:t>isoformes</w:t>
      </w:r>
      <w:proofErr w:type="spellEnd"/>
      <w:r w:rsidRPr="00AD374F">
        <w:rPr>
          <w:rFonts w:asciiTheme="majorBidi" w:hAnsiTheme="majorBidi" w:cstheme="majorBidi"/>
          <w:sz w:val="24"/>
          <w:szCs w:val="24"/>
        </w:rPr>
        <w:t xml:space="preserve"> de récepteurs de la leptine sont identifiés (Ob-Ra-f) dans plusieurs tissus : hypothalamus, </w:t>
      </w:r>
      <w:proofErr w:type="spellStart"/>
      <w:r w:rsidRPr="00AD374F">
        <w:rPr>
          <w:rFonts w:asciiTheme="majorBidi" w:hAnsiTheme="majorBidi" w:cstheme="majorBidi"/>
          <w:sz w:val="24"/>
          <w:szCs w:val="24"/>
        </w:rPr>
        <w:t>coeur</w:t>
      </w:r>
      <w:proofErr w:type="spellEnd"/>
      <w:r w:rsidRPr="00AD374F">
        <w:rPr>
          <w:rFonts w:asciiTheme="majorBidi" w:hAnsiTheme="majorBidi" w:cstheme="majorBidi"/>
          <w:sz w:val="24"/>
          <w:szCs w:val="24"/>
        </w:rPr>
        <w:t xml:space="preserve">, rein, glande mammaire, placenta, gonades et dans le sang et le sperme (forme de transport). La leptine est l’élément central d’un important système de rétroaction qui concerne des régulateurs majeurs telle l’insuline et les glucocorticoïdes. Son implication dans la fonction de la reproduction n’est pas actuellement clairement définie. Elle semble néanmoins agir sur l’axe </w:t>
      </w:r>
      <w:proofErr w:type="spellStart"/>
      <w:r w:rsidRPr="00AD374F">
        <w:rPr>
          <w:rFonts w:asciiTheme="majorBidi" w:hAnsiTheme="majorBidi" w:cstheme="majorBidi"/>
          <w:sz w:val="24"/>
          <w:szCs w:val="24"/>
        </w:rPr>
        <w:t>hypothalamo</w:t>
      </w:r>
      <w:proofErr w:type="spellEnd"/>
      <w:r w:rsidRPr="00AD374F">
        <w:rPr>
          <w:rFonts w:asciiTheme="majorBidi" w:hAnsiTheme="majorBidi" w:cstheme="majorBidi"/>
          <w:sz w:val="24"/>
          <w:szCs w:val="24"/>
        </w:rPr>
        <w:t xml:space="preserve">-hypophysaire en stimulant la sécrétion de la </w:t>
      </w:r>
      <w:proofErr w:type="spellStart"/>
      <w:r w:rsidRPr="00AD374F">
        <w:rPr>
          <w:rFonts w:asciiTheme="majorBidi" w:hAnsiTheme="majorBidi" w:cstheme="majorBidi"/>
          <w:sz w:val="24"/>
          <w:szCs w:val="24"/>
        </w:rPr>
        <w:t>GnRH</w:t>
      </w:r>
      <w:proofErr w:type="spellEnd"/>
      <w:r w:rsidRPr="00AD374F">
        <w:rPr>
          <w:rFonts w:asciiTheme="majorBidi" w:hAnsiTheme="majorBidi" w:cstheme="majorBidi"/>
          <w:sz w:val="24"/>
          <w:szCs w:val="24"/>
        </w:rPr>
        <w:t xml:space="preserve"> et de LH et FSH de manière indirecte. Au niveau des gonades, la leptine semble empêcher la libération des stéroïdes sexuels. Les données actuelles semblent impliquer la leptine dans le déclenchement de la puberté, dans le développement du </w:t>
      </w:r>
      <w:proofErr w:type="spellStart"/>
      <w:r w:rsidRPr="00AD374F">
        <w:rPr>
          <w:rFonts w:asciiTheme="majorBidi" w:hAnsiTheme="majorBidi" w:cstheme="majorBidi"/>
          <w:sz w:val="24"/>
          <w:szCs w:val="24"/>
        </w:rPr>
        <w:t>foetus</w:t>
      </w:r>
      <w:proofErr w:type="spellEnd"/>
      <w:r w:rsidRPr="00AD374F">
        <w:rPr>
          <w:rFonts w:asciiTheme="majorBidi" w:hAnsiTheme="majorBidi" w:cstheme="majorBidi"/>
          <w:sz w:val="24"/>
          <w:szCs w:val="24"/>
        </w:rPr>
        <w:t xml:space="preserve"> et dans la </w:t>
      </w:r>
      <w:proofErr w:type="spellStart"/>
      <w:r w:rsidRPr="00AD374F">
        <w:rPr>
          <w:rFonts w:asciiTheme="majorBidi" w:hAnsiTheme="majorBidi" w:cstheme="majorBidi"/>
          <w:sz w:val="24"/>
          <w:szCs w:val="24"/>
        </w:rPr>
        <w:t>lactogenèse</w:t>
      </w:r>
      <w:proofErr w:type="spellEnd"/>
      <w:r w:rsidRPr="00AD374F">
        <w:rPr>
          <w:rFonts w:asciiTheme="majorBidi" w:hAnsiTheme="majorBidi" w:cstheme="majorBidi"/>
          <w:sz w:val="24"/>
          <w:szCs w:val="24"/>
        </w:rPr>
        <w:t xml:space="preserve"> chez les mammifères. Des travaux ultérieurs devraient mieux préciser ses actions sur la fonction de reproduction.</w:t>
      </w:r>
    </w:p>
    <w:p w:rsidR="00AD374F" w:rsidRPr="00AD374F" w:rsidRDefault="00AD374F" w:rsidP="00AD374F">
      <w:pPr>
        <w:ind w:right="-142"/>
        <w:rPr>
          <w:rFonts w:asciiTheme="majorBidi" w:hAnsiTheme="majorBidi" w:cstheme="majorBidi"/>
          <w:sz w:val="24"/>
          <w:szCs w:val="24"/>
        </w:rPr>
      </w:pPr>
    </w:p>
    <w:p w:rsidR="00AD374F" w:rsidRPr="00AD374F" w:rsidRDefault="00AD374F" w:rsidP="00AD374F">
      <w:pPr>
        <w:ind w:right="-142"/>
        <w:rPr>
          <w:rFonts w:asciiTheme="majorBidi" w:hAnsiTheme="majorBidi" w:cstheme="majorBidi"/>
          <w:sz w:val="24"/>
          <w:szCs w:val="24"/>
        </w:rPr>
      </w:pPr>
    </w:p>
    <w:p w:rsidR="00AD374F" w:rsidRPr="00AD374F" w:rsidRDefault="00AD374F" w:rsidP="00AD374F">
      <w:pPr>
        <w:ind w:right="-142"/>
        <w:rPr>
          <w:rFonts w:asciiTheme="majorBidi" w:hAnsiTheme="majorBidi" w:cstheme="majorBidi"/>
          <w:sz w:val="24"/>
          <w:szCs w:val="24"/>
        </w:rPr>
      </w:pPr>
      <w:r w:rsidRPr="00AD374F">
        <w:rPr>
          <w:rFonts w:asciiTheme="majorBidi" w:hAnsiTheme="majorBidi" w:cstheme="majorBidi"/>
          <w:b/>
          <w:bCs/>
          <w:sz w:val="24"/>
          <w:szCs w:val="24"/>
          <w:lang w:val="en-US"/>
        </w:rPr>
        <w:t>Abstract </w:t>
      </w:r>
      <w:r>
        <w:rPr>
          <w:rFonts w:asciiTheme="majorBidi" w:hAnsiTheme="majorBidi" w:cstheme="majorBidi"/>
          <w:b/>
          <w:bCs/>
          <w:sz w:val="24"/>
          <w:szCs w:val="24"/>
          <w:lang w:val="en-US"/>
        </w:rPr>
        <w:t>:</w:t>
      </w:r>
    </w:p>
    <w:p w:rsidR="00AD374F" w:rsidRDefault="00AD374F" w:rsidP="00AD374F">
      <w:pPr>
        <w:ind w:right="-142"/>
        <w:rPr>
          <w:rFonts w:asciiTheme="majorBidi" w:hAnsiTheme="majorBidi" w:cstheme="majorBidi"/>
          <w:sz w:val="24"/>
          <w:szCs w:val="24"/>
          <w:lang w:val="en-US"/>
        </w:rPr>
      </w:pPr>
      <w:proofErr w:type="spellStart"/>
      <w:r w:rsidRPr="00AD374F">
        <w:rPr>
          <w:rFonts w:asciiTheme="majorBidi" w:hAnsiTheme="majorBidi" w:cstheme="majorBidi"/>
          <w:sz w:val="24"/>
          <w:szCs w:val="24"/>
          <w:lang w:val="en-US"/>
        </w:rPr>
        <w:t>Leptin</w:t>
      </w:r>
      <w:proofErr w:type="spellEnd"/>
      <w:r w:rsidRPr="00AD374F">
        <w:rPr>
          <w:rFonts w:asciiTheme="majorBidi" w:hAnsiTheme="majorBidi" w:cstheme="majorBidi"/>
          <w:sz w:val="24"/>
          <w:szCs w:val="24"/>
          <w:lang w:val="en-US"/>
        </w:rPr>
        <w:t xml:space="preserve"> is a protein hormone (16 </w:t>
      </w:r>
      <w:proofErr w:type="spellStart"/>
      <w:proofErr w:type="gramStart"/>
      <w:r w:rsidRPr="00AD374F">
        <w:rPr>
          <w:rFonts w:asciiTheme="majorBidi" w:hAnsiTheme="majorBidi" w:cstheme="majorBidi"/>
          <w:sz w:val="24"/>
          <w:szCs w:val="24"/>
          <w:lang w:val="en-US"/>
        </w:rPr>
        <w:t>kD</w:t>
      </w:r>
      <w:proofErr w:type="spellEnd"/>
      <w:proofErr w:type="gramEnd"/>
      <w:r w:rsidRPr="00AD374F">
        <w:rPr>
          <w:rFonts w:asciiTheme="majorBidi" w:hAnsiTheme="majorBidi" w:cstheme="majorBidi"/>
          <w:sz w:val="24"/>
          <w:szCs w:val="24"/>
          <w:lang w:val="en-US"/>
        </w:rPr>
        <w:t xml:space="preserve">) produced mainly by adipose tissue. Its main role is to inform the organism about the level of its fat reserves. The </w:t>
      </w:r>
      <w:proofErr w:type="spellStart"/>
      <w:r w:rsidRPr="00AD374F">
        <w:rPr>
          <w:rFonts w:asciiTheme="majorBidi" w:hAnsiTheme="majorBidi" w:cstheme="majorBidi"/>
          <w:sz w:val="24"/>
          <w:szCs w:val="24"/>
          <w:lang w:val="en-US"/>
        </w:rPr>
        <w:t>leptin</w:t>
      </w:r>
      <w:proofErr w:type="spellEnd"/>
      <w:r w:rsidRPr="00AD374F">
        <w:rPr>
          <w:rFonts w:asciiTheme="majorBidi" w:hAnsiTheme="majorBidi" w:cstheme="majorBidi"/>
          <w:sz w:val="24"/>
          <w:szCs w:val="24"/>
          <w:lang w:val="en-US"/>
        </w:rPr>
        <w:t xml:space="preserve"> gene is expressed in different tissues: fat tissue, placenta and gastric epithelium. Six </w:t>
      </w:r>
      <w:proofErr w:type="spellStart"/>
      <w:r w:rsidRPr="00AD374F">
        <w:rPr>
          <w:rFonts w:asciiTheme="majorBidi" w:hAnsiTheme="majorBidi" w:cstheme="majorBidi"/>
          <w:sz w:val="24"/>
          <w:szCs w:val="24"/>
          <w:lang w:val="en-US"/>
        </w:rPr>
        <w:t>isoforms</w:t>
      </w:r>
      <w:proofErr w:type="spellEnd"/>
      <w:r w:rsidRPr="00AD374F">
        <w:rPr>
          <w:rFonts w:asciiTheme="majorBidi" w:hAnsiTheme="majorBidi" w:cstheme="majorBidi"/>
          <w:sz w:val="24"/>
          <w:szCs w:val="24"/>
          <w:lang w:val="en-US"/>
        </w:rPr>
        <w:t xml:space="preserve"> of </w:t>
      </w:r>
      <w:proofErr w:type="spellStart"/>
      <w:r w:rsidRPr="00AD374F">
        <w:rPr>
          <w:rFonts w:asciiTheme="majorBidi" w:hAnsiTheme="majorBidi" w:cstheme="majorBidi"/>
          <w:sz w:val="24"/>
          <w:szCs w:val="24"/>
          <w:lang w:val="en-US"/>
        </w:rPr>
        <w:t>leptin</w:t>
      </w:r>
      <w:proofErr w:type="spellEnd"/>
      <w:r w:rsidRPr="00AD374F">
        <w:rPr>
          <w:rFonts w:asciiTheme="majorBidi" w:hAnsiTheme="majorBidi" w:cstheme="majorBidi"/>
          <w:sz w:val="24"/>
          <w:szCs w:val="24"/>
          <w:lang w:val="en-US"/>
        </w:rPr>
        <w:t xml:space="preserve"> receptors are identified (Ob-Ra-f) in various tissues: hypothalamus, heart, kidney, mammary gland, placenta, gonads, blood and semen. </w:t>
      </w:r>
      <w:proofErr w:type="spellStart"/>
      <w:r w:rsidRPr="00AD374F">
        <w:rPr>
          <w:rFonts w:asciiTheme="majorBidi" w:hAnsiTheme="majorBidi" w:cstheme="majorBidi"/>
          <w:sz w:val="24"/>
          <w:szCs w:val="24"/>
          <w:lang w:val="en-US"/>
        </w:rPr>
        <w:t>Leptin</w:t>
      </w:r>
      <w:proofErr w:type="spellEnd"/>
      <w:r w:rsidRPr="00AD374F">
        <w:rPr>
          <w:rFonts w:asciiTheme="majorBidi" w:hAnsiTheme="majorBidi" w:cstheme="majorBidi"/>
          <w:sz w:val="24"/>
          <w:szCs w:val="24"/>
          <w:lang w:val="en-US"/>
        </w:rPr>
        <w:t xml:space="preserve"> is the major piece of an important feedback system which involves major regulators like insulin and </w:t>
      </w:r>
      <w:proofErr w:type="spellStart"/>
      <w:r w:rsidRPr="00AD374F">
        <w:rPr>
          <w:rFonts w:asciiTheme="majorBidi" w:hAnsiTheme="majorBidi" w:cstheme="majorBidi"/>
          <w:sz w:val="24"/>
          <w:szCs w:val="24"/>
          <w:lang w:val="en-US"/>
        </w:rPr>
        <w:t>glucocorticoids</w:t>
      </w:r>
      <w:proofErr w:type="spellEnd"/>
      <w:r w:rsidRPr="00AD374F">
        <w:rPr>
          <w:rFonts w:asciiTheme="majorBidi" w:hAnsiTheme="majorBidi" w:cstheme="majorBidi"/>
          <w:sz w:val="24"/>
          <w:szCs w:val="24"/>
          <w:lang w:val="en-US"/>
        </w:rPr>
        <w:t xml:space="preserve">. Its implication in the reproductive function is not currently clearly defined. However, it seems to act on the hypothalamic-pituitary center by stimulating the secretion of </w:t>
      </w:r>
      <w:proofErr w:type="spellStart"/>
      <w:r w:rsidRPr="00AD374F">
        <w:rPr>
          <w:rFonts w:asciiTheme="majorBidi" w:hAnsiTheme="majorBidi" w:cstheme="majorBidi"/>
          <w:sz w:val="24"/>
          <w:szCs w:val="24"/>
          <w:lang w:val="en-US"/>
        </w:rPr>
        <w:t>GnRH</w:t>
      </w:r>
      <w:proofErr w:type="spellEnd"/>
      <w:r w:rsidRPr="00AD374F">
        <w:rPr>
          <w:rFonts w:asciiTheme="majorBidi" w:hAnsiTheme="majorBidi" w:cstheme="majorBidi"/>
          <w:sz w:val="24"/>
          <w:szCs w:val="24"/>
          <w:lang w:val="en-US"/>
        </w:rPr>
        <w:t xml:space="preserve"> and LH/FSH indirectly. In the gonads, </w:t>
      </w:r>
      <w:proofErr w:type="spellStart"/>
      <w:r w:rsidRPr="00AD374F">
        <w:rPr>
          <w:rFonts w:asciiTheme="majorBidi" w:hAnsiTheme="majorBidi" w:cstheme="majorBidi"/>
          <w:sz w:val="24"/>
          <w:szCs w:val="24"/>
          <w:lang w:val="en-US"/>
        </w:rPr>
        <w:t>leptin</w:t>
      </w:r>
      <w:proofErr w:type="spellEnd"/>
      <w:r w:rsidRPr="00AD374F">
        <w:rPr>
          <w:rFonts w:asciiTheme="majorBidi" w:hAnsiTheme="majorBidi" w:cstheme="majorBidi"/>
          <w:sz w:val="24"/>
          <w:szCs w:val="24"/>
          <w:lang w:val="en-US"/>
        </w:rPr>
        <w:t xml:space="preserve"> appears to inhibit the release of sexual steroids. Current data seem to involve </w:t>
      </w:r>
      <w:proofErr w:type="spellStart"/>
      <w:r w:rsidRPr="00AD374F">
        <w:rPr>
          <w:rFonts w:asciiTheme="majorBidi" w:hAnsiTheme="majorBidi" w:cstheme="majorBidi"/>
          <w:sz w:val="24"/>
          <w:szCs w:val="24"/>
          <w:lang w:val="en-US"/>
        </w:rPr>
        <w:t>leptin</w:t>
      </w:r>
      <w:proofErr w:type="spellEnd"/>
      <w:r w:rsidRPr="00AD374F">
        <w:rPr>
          <w:rFonts w:asciiTheme="majorBidi" w:hAnsiTheme="majorBidi" w:cstheme="majorBidi"/>
          <w:sz w:val="24"/>
          <w:szCs w:val="24"/>
          <w:lang w:val="en-US"/>
        </w:rPr>
        <w:t xml:space="preserve"> in the onset of puberty in fetal development and </w:t>
      </w:r>
      <w:proofErr w:type="spellStart"/>
      <w:r w:rsidRPr="00AD374F">
        <w:rPr>
          <w:rFonts w:asciiTheme="majorBidi" w:hAnsiTheme="majorBidi" w:cstheme="majorBidi"/>
          <w:sz w:val="24"/>
          <w:szCs w:val="24"/>
          <w:lang w:val="en-US"/>
        </w:rPr>
        <w:t>lactogenesis</w:t>
      </w:r>
      <w:proofErr w:type="spellEnd"/>
      <w:r w:rsidRPr="00AD374F">
        <w:rPr>
          <w:rFonts w:asciiTheme="majorBidi" w:hAnsiTheme="majorBidi" w:cstheme="majorBidi"/>
          <w:sz w:val="24"/>
          <w:szCs w:val="24"/>
          <w:lang w:val="en-US"/>
        </w:rPr>
        <w:t xml:space="preserve"> in mammals. Further work should clarify its actions on reproductive function.</w:t>
      </w:r>
    </w:p>
    <w:p w:rsidR="00DF3BB5" w:rsidRPr="00C66D83" w:rsidRDefault="00DF3BB5" w:rsidP="00AD374F">
      <w:pPr>
        <w:ind w:right="-142"/>
        <w:rPr>
          <w:rFonts w:asciiTheme="majorBidi" w:hAnsiTheme="majorBidi" w:cstheme="majorBidi"/>
          <w:sz w:val="24"/>
          <w:szCs w:val="24"/>
          <w:lang w:val="en-US"/>
        </w:rPr>
      </w:pPr>
    </w:p>
    <w:sectPr w:rsidR="00DF3BB5" w:rsidRPr="00C66D83"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D3200"/>
    <w:rsid w:val="000F0DFF"/>
    <w:rsid w:val="000F56F8"/>
    <w:rsid w:val="0010020E"/>
    <w:rsid w:val="00101A5E"/>
    <w:rsid w:val="00114036"/>
    <w:rsid w:val="001144E2"/>
    <w:rsid w:val="001162C5"/>
    <w:rsid w:val="0012295A"/>
    <w:rsid w:val="0015167C"/>
    <w:rsid w:val="00166A53"/>
    <w:rsid w:val="001762D8"/>
    <w:rsid w:val="00181C3B"/>
    <w:rsid w:val="001830A3"/>
    <w:rsid w:val="00190DF8"/>
    <w:rsid w:val="00191ED1"/>
    <w:rsid w:val="00192617"/>
    <w:rsid w:val="0019301D"/>
    <w:rsid w:val="001B3ADA"/>
    <w:rsid w:val="001B4CB1"/>
    <w:rsid w:val="001C1D32"/>
    <w:rsid w:val="001D7C08"/>
    <w:rsid w:val="001E1753"/>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76EA5"/>
    <w:rsid w:val="0028171A"/>
    <w:rsid w:val="002830C8"/>
    <w:rsid w:val="00285369"/>
    <w:rsid w:val="002B1894"/>
    <w:rsid w:val="002C14CC"/>
    <w:rsid w:val="002D048C"/>
    <w:rsid w:val="002F4A01"/>
    <w:rsid w:val="00330D36"/>
    <w:rsid w:val="00334F11"/>
    <w:rsid w:val="00347B05"/>
    <w:rsid w:val="00350318"/>
    <w:rsid w:val="00354AEF"/>
    <w:rsid w:val="00357013"/>
    <w:rsid w:val="003623DC"/>
    <w:rsid w:val="00365DD4"/>
    <w:rsid w:val="00366996"/>
    <w:rsid w:val="0038268C"/>
    <w:rsid w:val="00390835"/>
    <w:rsid w:val="003A243E"/>
    <w:rsid w:val="003A67C9"/>
    <w:rsid w:val="003B0725"/>
    <w:rsid w:val="003B2982"/>
    <w:rsid w:val="003B4CC3"/>
    <w:rsid w:val="003B4EF4"/>
    <w:rsid w:val="003C209C"/>
    <w:rsid w:val="003C6426"/>
    <w:rsid w:val="003C7EB6"/>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C715B"/>
    <w:rsid w:val="005D2EAC"/>
    <w:rsid w:val="00605045"/>
    <w:rsid w:val="006057C0"/>
    <w:rsid w:val="00606E09"/>
    <w:rsid w:val="00612A26"/>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04AC"/>
    <w:rsid w:val="009C5471"/>
    <w:rsid w:val="009E228B"/>
    <w:rsid w:val="009E4C96"/>
    <w:rsid w:val="009E56FD"/>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1D69"/>
    <w:rsid w:val="00AD374F"/>
    <w:rsid w:val="00AD58E7"/>
    <w:rsid w:val="00AD72F3"/>
    <w:rsid w:val="00AF5A75"/>
    <w:rsid w:val="00AF5E3E"/>
    <w:rsid w:val="00AF6421"/>
    <w:rsid w:val="00B004A5"/>
    <w:rsid w:val="00B03EB6"/>
    <w:rsid w:val="00B13DB6"/>
    <w:rsid w:val="00B35169"/>
    <w:rsid w:val="00B443BC"/>
    <w:rsid w:val="00B517CF"/>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3DD4"/>
    <w:rsid w:val="00BE09E1"/>
    <w:rsid w:val="00BE10FE"/>
    <w:rsid w:val="00BE7859"/>
    <w:rsid w:val="00BF10A4"/>
    <w:rsid w:val="00C0477D"/>
    <w:rsid w:val="00C116E2"/>
    <w:rsid w:val="00C15369"/>
    <w:rsid w:val="00C25DE1"/>
    <w:rsid w:val="00C50556"/>
    <w:rsid w:val="00C57A33"/>
    <w:rsid w:val="00C6473F"/>
    <w:rsid w:val="00C6528B"/>
    <w:rsid w:val="00C66AE9"/>
    <w:rsid w:val="00C66D83"/>
    <w:rsid w:val="00C871BA"/>
    <w:rsid w:val="00C91325"/>
    <w:rsid w:val="00CD1E34"/>
    <w:rsid w:val="00CE55C8"/>
    <w:rsid w:val="00CE71A1"/>
    <w:rsid w:val="00D05D58"/>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6B49"/>
    <w:rsid w:val="00DF3BB5"/>
    <w:rsid w:val="00DF7E3B"/>
    <w:rsid w:val="00E01DC2"/>
    <w:rsid w:val="00E2363D"/>
    <w:rsid w:val="00E32D1A"/>
    <w:rsid w:val="00E36261"/>
    <w:rsid w:val="00E4683E"/>
    <w:rsid w:val="00E563E7"/>
    <w:rsid w:val="00E66176"/>
    <w:rsid w:val="00E8348F"/>
    <w:rsid w:val="00E85515"/>
    <w:rsid w:val="00E916E8"/>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1850</TotalTime>
  <Pages>1</Pages>
  <Words>355</Words>
  <Characters>1957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125</cp:revision>
  <dcterms:created xsi:type="dcterms:W3CDTF">2020-01-20T08:03:00Z</dcterms:created>
  <dcterms:modified xsi:type="dcterms:W3CDTF">2020-03-01T09:02:00Z</dcterms:modified>
</cp:coreProperties>
</file>