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9C" w:rsidRDefault="001B3597" w:rsidP="00736AB3">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736AB3" w:rsidRPr="00736AB3">
        <w:rPr>
          <w:rFonts w:asciiTheme="majorBidi" w:hAnsiTheme="majorBidi" w:cstheme="majorBidi"/>
          <w:b/>
          <w:bCs/>
          <w:sz w:val="28"/>
          <w:szCs w:val="28"/>
        </w:rPr>
        <w:t>Contribution à l'étude des distomatoses au niveau des abattoirs d'El-Harrach et d'Hussein Dey</w:t>
      </w: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736AB3" w:rsidRPr="00736AB3" w:rsidRDefault="00736AB3" w:rsidP="00736AB3">
      <w:pPr>
        <w:jc w:val="both"/>
        <w:rPr>
          <w:rFonts w:asciiTheme="majorBidi" w:hAnsiTheme="majorBidi" w:cstheme="majorBidi"/>
          <w:sz w:val="24"/>
          <w:szCs w:val="24"/>
        </w:rPr>
      </w:pPr>
      <w:r w:rsidRPr="00736AB3">
        <w:rPr>
          <w:rFonts w:asciiTheme="majorBidi" w:hAnsiTheme="majorBidi" w:cstheme="majorBidi"/>
          <w:sz w:val="24"/>
          <w:szCs w:val="24"/>
        </w:rPr>
        <w:t xml:space="preserve">La </w:t>
      </w:r>
      <w:proofErr w:type="spellStart"/>
      <w:r w:rsidRPr="00736AB3">
        <w:rPr>
          <w:rFonts w:asciiTheme="majorBidi" w:hAnsiTheme="majorBidi" w:cstheme="majorBidi"/>
          <w:sz w:val="24"/>
          <w:szCs w:val="24"/>
        </w:rPr>
        <w:t>fasciolose</w:t>
      </w:r>
      <w:proofErr w:type="spellEnd"/>
      <w:r w:rsidRPr="00736AB3">
        <w:rPr>
          <w:rFonts w:asciiTheme="majorBidi" w:hAnsiTheme="majorBidi" w:cstheme="majorBidi"/>
          <w:sz w:val="24"/>
          <w:szCs w:val="24"/>
        </w:rPr>
        <w:t xml:space="preserve"> et la </w:t>
      </w:r>
      <w:proofErr w:type="spellStart"/>
      <w:r w:rsidRPr="00736AB3">
        <w:rPr>
          <w:rFonts w:asciiTheme="majorBidi" w:hAnsiTheme="majorBidi" w:cstheme="majorBidi"/>
          <w:sz w:val="24"/>
          <w:szCs w:val="24"/>
        </w:rPr>
        <w:t>dicrocoeliose</w:t>
      </w:r>
      <w:proofErr w:type="spellEnd"/>
      <w:r w:rsidRPr="00736AB3">
        <w:rPr>
          <w:rFonts w:asciiTheme="majorBidi" w:hAnsiTheme="majorBidi" w:cstheme="majorBidi"/>
          <w:sz w:val="24"/>
          <w:szCs w:val="24"/>
        </w:rPr>
        <w:t xml:space="preserve"> sont des zoonoses communes à de nombreux mammifères et à l’homme. Elles affectent particulièrement les ruminants. Notre étude a été faite au niveau des abattoirs d’El- Harrach et d’Hussein Dey au cours du mois de Février 2011 pour évaluer les taux d’infestation des ovins et des bovins abattues. Le travail a été complété par le recensement des données concernant ces parasitoses auprès de l’IVWA. Les résultats obtenus ont montré des taux d’infestation faibles pour les deux espèces. Les bovins ont été plus atteints que les ovins. Les données de l’IVWA ont présenté des variations entre les onze années précédentes, et entre les mois les mois de la même année.</w:t>
      </w:r>
    </w:p>
    <w:p w:rsidR="00736AB3" w:rsidRPr="00736AB3" w:rsidRDefault="00736AB3" w:rsidP="00736AB3">
      <w:pPr>
        <w:jc w:val="both"/>
        <w:rPr>
          <w:rFonts w:asciiTheme="majorBidi" w:hAnsiTheme="majorBidi" w:cstheme="majorBidi"/>
          <w:sz w:val="24"/>
          <w:szCs w:val="24"/>
        </w:rPr>
      </w:pPr>
    </w:p>
    <w:p w:rsidR="00736AB3" w:rsidRPr="00736AB3" w:rsidRDefault="00736AB3" w:rsidP="00736AB3">
      <w:pPr>
        <w:jc w:val="both"/>
        <w:rPr>
          <w:rFonts w:asciiTheme="majorBidi" w:hAnsiTheme="majorBidi" w:cstheme="majorBidi"/>
          <w:sz w:val="24"/>
          <w:szCs w:val="24"/>
        </w:rPr>
      </w:pPr>
      <w:r w:rsidRPr="00736AB3">
        <w:rPr>
          <w:rFonts w:asciiTheme="majorBidi" w:hAnsiTheme="majorBidi" w:cstheme="majorBidi"/>
          <w:b/>
          <w:bCs/>
          <w:sz w:val="24"/>
          <w:szCs w:val="24"/>
        </w:rPr>
        <w:t>Abstract</w:t>
      </w:r>
      <w:r w:rsidRPr="00736AB3">
        <w:rPr>
          <w:rFonts w:asciiTheme="majorBidi" w:hAnsiTheme="majorBidi" w:cstheme="majorBidi"/>
          <w:sz w:val="24"/>
          <w:szCs w:val="24"/>
        </w:rPr>
        <w:t>:</w:t>
      </w:r>
    </w:p>
    <w:p w:rsidR="00014BDB" w:rsidRPr="00736AB3" w:rsidRDefault="00736AB3" w:rsidP="00736AB3">
      <w:pPr>
        <w:jc w:val="both"/>
        <w:rPr>
          <w:rFonts w:asciiTheme="majorBidi" w:hAnsiTheme="majorBidi" w:cstheme="majorBidi"/>
          <w:sz w:val="24"/>
          <w:szCs w:val="24"/>
          <w:lang w:val="en-US"/>
        </w:rPr>
      </w:pPr>
      <w:proofErr w:type="spellStart"/>
      <w:r w:rsidRPr="00736AB3">
        <w:rPr>
          <w:rFonts w:asciiTheme="majorBidi" w:hAnsiTheme="majorBidi" w:cstheme="majorBidi"/>
          <w:sz w:val="24"/>
          <w:szCs w:val="24"/>
          <w:lang w:val="en-US"/>
        </w:rPr>
        <w:t>Fasciolosis</w:t>
      </w:r>
      <w:proofErr w:type="spellEnd"/>
      <w:r w:rsidRPr="00736AB3">
        <w:rPr>
          <w:rFonts w:asciiTheme="majorBidi" w:hAnsiTheme="majorBidi" w:cstheme="majorBidi"/>
          <w:sz w:val="24"/>
          <w:szCs w:val="24"/>
          <w:lang w:val="en-US"/>
        </w:rPr>
        <w:t xml:space="preserve"> and </w:t>
      </w:r>
      <w:proofErr w:type="spellStart"/>
      <w:r w:rsidRPr="00736AB3">
        <w:rPr>
          <w:rFonts w:asciiTheme="majorBidi" w:hAnsiTheme="majorBidi" w:cstheme="majorBidi"/>
          <w:sz w:val="24"/>
          <w:szCs w:val="24"/>
          <w:lang w:val="en-US"/>
        </w:rPr>
        <w:t>dicrocoeliosis</w:t>
      </w:r>
      <w:proofErr w:type="spellEnd"/>
      <w:r w:rsidRPr="00736AB3">
        <w:rPr>
          <w:rFonts w:asciiTheme="majorBidi" w:hAnsiTheme="majorBidi" w:cstheme="majorBidi"/>
          <w:sz w:val="24"/>
          <w:szCs w:val="24"/>
          <w:lang w:val="en-US"/>
        </w:rPr>
        <w:t xml:space="preserve"> are zoonosis common to many mammals and man. They affect the ruminants particularly. Our study was made at El- </w:t>
      </w:r>
      <w:proofErr w:type="spellStart"/>
      <w:r w:rsidRPr="00736AB3">
        <w:rPr>
          <w:rFonts w:asciiTheme="majorBidi" w:hAnsiTheme="majorBidi" w:cstheme="majorBidi"/>
          <w:sz w:val="24"/>
          <w:szCs w:val="24"/>
          <w:lang w:val="en-US"/>
        </w:rPr>
        <w:t>Harrach</w:t>
      </w:r>
      <w:proofErr w:type="spellEnd"/>
      <w:r w:rsidRPr="00736AB3">
        <w:rPr>
          <w:rFonts w:asciiTheme="majorBidi" w:hAnsiTheme="majorBidi" w:cstheme="majorBidi"/>
          <w:sz w:val="24"/>
          <w:szCs w:val="24"/>
          <w:lang w:val="en-US"/>
        </w:rPr>
        <w:t xml:space="preserve"> and Hussein </w:t>
      </w:r>
      <w:proofErr w:type="spellStart"/>
      <w:r w:rsidRPr="00736AB3">
        <w:rPr>
          <w:rFonts w:asciiTheme="majorBidi" w:hAnsiTheme="majorBidi" w:cstheme="majorBidi"/>
          <w:sz w:val="24"/>
          <w:szCs w:val="24"/>
          <w:lang w:val="en-US"/>
        </w:rPr>
        <w:t>Dey</w:t>
      </w:r>
      <w:proofErr w:type="spellEnd"/>
      <w:r w:rsidRPr="00736AB3">
        <w:rPr>
          <w:rFonts w:asciiTheme="majorBidi" w:hAnsiTheme="majorBidi" w:cstheme="majorBidi"/>
          <w:sz w:val="24"/>
          <w:szCs w:val="24"/>
          <w:lang w:val="en-US"/>
        </w:rPr>
        <w:t xml:space="preserve"> slaughter-houses during February 2011, to evaluate the infestation rates of the sheep and </w:t>
      </w:r>
      <w:proofErr w:type="spellStart"/>
      <w:r w:rsidRPr="00736AB3">
        <w:rPr>
          <w:rFonts w:asciiTheme="majorBidi" w:hAnsiTheme="majorBidi" w:cstheme="majorBidi"/>
          <w:sz w:val="24"/>
          <w:szCs w:val="24"/>
          <w:lang w:val="en-US"/>
        </w:rPr>
        <w:t>bovines.Work</w:t>
      </w:r>
      <w:proofErr w:type="spellEnd"/>
      <w:r w:rsidRPr="00736AB3">
        <w:rPr>
          <w:rFonts w:asciiTheme="majorBidi" w:hAnsiTheme="majorBidi" w:cstheme="majorBidi"/>
          <w:sz w:val="24"/>
          <w:szCs w:val="24"/>
          <w:lang w:val="en-US"/>
        </w:rPr>
        <w:t xml:space="preserve"> was supplemented by the census of the data concerning these </w:t>
      </w:r>
      <w:proofErr w:type="spellStart"/>
      <w:r w:rsidRPr="00736AB3">
        <w:rPr>
          <w:rFonts w:asciiTheme="majorBidi" w:hAnsiTheme="majorBidi" w:cstheme="majorBidi"/>
          <w:sz w:val="24"/>
          <w:szCs w:val="24"/>
          <w:lang w:val="en-US"/>
        </w:rPr>
        <w:t>parasitoses</w:t>
      </w:r>
      <w:proofErr w:type="spellEnd"/>
      <w:r w:rsidRPr="00736AB3">
        <w:rPr>
          <w:rFonts w:asciiTheme="majorBidi" w:hAnsiTheme="majorBidi" w:cstheme="majorBidi"/>
          <w:sz w:val="24"/>
          <w:szCs w:val="24"/>
          <w:lang w:val="en-US"/>
        </w:rPr>
        <w:t xml:space="preserve"> at the VIAW .The results obtained showed low rates of infestation for the two species. The bovines were reached than the sheep. VIAW Data presented variations between the eleven previous years, and between months of the same year.</w:t>
      </w:r>
    </w:p>
    <w:sectPr w:rsidR="00014BDB" w:rsidRPr="00736AB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B3597"/>
    <w:rsid w:val="001B5F10"/>
    <w:rsid w:val="001B760B"/>
    <w:rsid w:val="00237A83"/>
    <w:rsid w:val="00260855"/>
    <w:rsid w:val="00286046"/>
    <w:rsid w:val="002B044C"/>
    <w:rsid w:val="00307910"/>
    <w:rsid w:val="00350454"/>
    <w:rsid w:val="00352056"/>
    <w:rsid w:val="00381355"/>
    <w:rsid w:val="00392867"/>
    <w:rsid w:val="003A4A2E"/>
    <w:rsid w:val="003B4224"/>
    <w:rsid w:val="003D4DA6"/>
    <w:rsid w:val="003E68E0"/>
    <w:rsid w:val="003F47DA"/>
    <w:rsid w:val="003F5A5A"/>
    <w:rsid w:val="00423F84"/>
    <w:rsid w:val="00427213"/>
    <w:rsid w:val="00442A06"/>
    <w:rsid w:val="0045598D"/>
    <w:rsid w:val="004A3753"/>
    <w:rsid w:val="005021C0"/>
    <w:rsid w:val="00504DF3"/>
    <w:rsid w:val="00580FD4"/>
    <w:rsid w:val="005931D3"/>
    <w:rsid w:val="005A4D26"/>
    <w:rsid w:val="005D3BFE"/>
    <w:rsid w:val="005D4095"/>
    <w:rsid w:val="005F21A8"/>
    <w:rsid w:val="00601EB1"/>
    <w:rsid w:val="00626318"/>
    <w:rsid w:val="00643EE0"/>
    <w:rsid w:val="006532C0"/>
    <w:rsid w:val="00667834"/>
    <w:rsid w:val="006B398E"/>
    <w:rsid w:val="006C4BCD"/>
    <w:rsid w:val="006E6FF7"/>
    <w:rsid w:val="007139BC"/>
    <w:rsid w:val="007364C3"/>
    <w:rsid w:val="00736AB3"/>
    <w:rsid w:val="00767A41"/>
    <w:rsid w:val="00780C91"/>
    <w:rsid w:val="007A5547"/>
    <w:rsid w:val="007C27C7"/>
    <w:rsid w:val="00841845"/>
    <w:rsid w:val="00887AF8"/>
    <w:rsid w:val="008D2D59"/>
    <w:rsid w:val="008F0813"/>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B22D2"/>
    <w:rsid w:val="00AB6A2A"/>
    <w:rsid w:val="00AC3907"/>
    <w:rsid w:val="00AE46E9"/>
    <w:rsid w:val="00B25228"/>
    <w:rsid w:val="00B25553"/>
    <w:rsid w:val="00B42C4D"/>
    <w:rsid w:val="00B70541"/>
    <w:rsid w:val="00B72765"/>
    <w:rsid w:val="00B74DF7"/>
    <w:rsid w:val="00B75892"/>
    <w:rsid w:val="00B81B1C"/>
    <w:rsid w:val="00BA232D"/>
    <w:rsid w:val="00BB769E"/>
    <w:rsid w:val="00BC249C"/>
    <w:rsid w:val="00BD6B7F"/>
    <w:rsid w:val="00C34444"/>
    <w:rsid w:val="00C67D36"/>
    <w:rsid w:val="00C82BBE"/>
    <w:rsid w:val="00C91157"/>
    <w:rsid w:val="00CC6A19"/>
    <w:rsid w:val="00CD6945"/>
    <w:rsid w:val="00D06E52"/>
    <w:rsid w:val="00D541C4"/>
    <w:rsid w:val="00D74570"/>
    <w:rsid w:val="00D91258"/>
    <w:rsid w:val="00DE484A"/>
    <w:rsid w:val="00E36CD4"/>
    <w:rsid w:val="00E50CC7"/>
    <w:rsid w:val="00EA1340"/>
    <w:rsid w:val="00ED4FE6"/>
    <w:rsid w:val="00F0165E"/>
    <w:rsid w:val="00F31AE3"/>
    <w:rsid w:val="00F5088E"/>
    <w:rsid w:val="00F91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217</Words>
  <Characters>1196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125</cp:revision>
  <dcterms:created xsi:type="dcterms:W3CDTF">2019-12-10T12:38:00Z</dcterms:created>
  <dcterms:modified xsi:type="dcterms:W3CDTF">2019-12-16T12:04:00Z</dcterms:modified>
</cp:coreProperties>
</file>